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4328FEC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10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C6050B">
        <w:rPr>
          <w:b/>
          <w:bCs w:val="0"/>
          <w:color w:val="00B0F0"/>
          <w:sz w:val="24"/>
          <w:szCs w:val="20"/>
        </w:rPr>
        <w:t>G</w:t>
      </w:r>
      <w:r w:rsidR="009E784D">
        <w:rPr>
          <w:b/>
          <w:bCs w:val="0"/>
          <w:color w:val="00B0F0"/>
          <w:sz w:val="24"/>
          <w:szCs w:val="20"/>
        </w:rPr>
        <w:t xml:space="preserve">rand </w:t>
      </w:r>
      <w:r w:rsidR="00C6050B">
        <w:rPr>
          <w:b/>
          <w:bCs w:val="0"/>
          <w:color w:val="00B0F0"/>
          <w:sz w:val="24"/>
          <w:szCs w:val="20"/>
        </w:rPr>
        <w:t>B</w:t>
      </w:r>
      <w:r w:rsidR="009E784D">
        <w:rPr>
          <w:b/>
          <w:bCs w:val="0"/>
          <w:color w:val="00B0F0"/>
          <w:sz w:val="24"/>
          <w:szCs w:val="20"/>
        </w:rPr>
        <w:t>allroom</w:t>
      </w:r>
      <w:r w:rsidR="00C6050B">
        <w:rPr>
          <w:b/>
          <w:bCs w:val="0"/>
          <w:color w:val="00B0F0"/>
          <w:sz w:val="24"/>
          <w:szCs w:val="20"/>
        </w:rPr>
        <w:t xml:space="preserve"> 1-6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9E784D">
        <w:rPr>
          <w:b/>
          <w:bCs w:val="0"/>
          <w:color w:val="FF0000"/>
          <w:sz w:val="24"/>
          <w:szCs w:val="20"/>
        </w:rPr>
        <w:t>Grand Ballroom</w:t>
      </w:r>
      <w:r w:rsidR="00C6050B">
        <w:rPr>
          <w:b/>
          <w:bCs w:val="0"/>
          <w:color w:val="FF0000"/>
          <w:sz w:val="24"/>
          <w:szCs w:val="20"/>
        </w:rPr>
        <w:t xml:space="preserve"> 7-10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31C4D61F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8232F" w:rsidRPr="00A8232F">
              <w:rPr>
                <w:rFonts w:ascii="Arial Narrow" w:hAnsi="Arial Narrow"/>
                <w:color w:val="EE0000"/>
              </w:rPr>
              <w:t xml:space="preserve">6G </w:t>
            </w:r>
            <w:r w:rsidR="00DC3E68">
              <w:rPr>
                <w:rFonts w:ascii="Arial Narrow" w:hAnsi="Arial Narrow"/>
                <w:color w:val="EE0000"/>
              </w:rPr>
              <w:t>Services</w:t>
            </w:r>
          </w:p>
        </w:tc>
        <w:tc>
          <w:tcPr>
            <w:tcW w:w="2466" w:type="dxa"/>
            <w:vAlign w:val="center"/>
          </w:tcPr>
          <w:p w14:paraId="6637F99F" w14:textId="6CF47083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375CD872" w:rsidR="00403F02" w:rsidRPr="004E1C60" w:rsidRDefault="00BB2624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900E3">
              <w:rPr>
                <w:rFonts w:ascii="Arial Narrow" w:hAnsi="Arial Narrow"/>
                <w:color w:val="FF0000"/>
              </w:rPr>
              <w:t>6G KPI</w:t>
            </w:r>
          </w:p>
        </w:tc>
        <w:tc>
          <w:tcPr>
            <w:tcW w:w="2466" w:type="dxa"/>
            <w:vAlign w:val="center"/>
          </w:tcPr>
          <w:p w14:paraId="0CEE283D" w14:textId="7777777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71158407" w:rsidR="00403F02" w:rsidRPr="004E1C60" w:rsidRDefault="00BB2624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F65EA">
              <w:rPr>
                <w:rFonts w:ascii="Arial Narrow" w:hAnsi="Arial Narrow"/>
                <w:color w:val="FF0000"/>
              </w:rPr>
              <w:t>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0F4C8ED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74672C">
              <w:rPr>
                <w:rFonts w:ascii="Arial Narrow" w:hAnsi="Arial Narrow"/>
              </w:rPr>
              <w:br/>
              <w:t>6G RAN study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299EA1E2" w:rsidR="00F72420" w:rsidRPr="004E1C60" w:rsidRDefault="00F72420" w:rsidP="008F65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30FB3117" w14:textId="79CB6C9E" w:rsidR="006B2D50" w:rsidRPr="0067214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A8232F">
              <w:rPr>
                <w:rFonts w:ascii="Arial Narrow" w:hAnsi="Arial Narrow"/>
                <w:color w:val="00B0F0"/>
              </w:rPr>
              <w:t>TBD</w:t>
            </w:r>
          </w:p>
          <w:p w14:paraId="504BA2D8" w14:textId="55099075" w:rsidR="00F72420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 xml:space="preserve">Breakout: </w:t>
            </w:r>
            <w:r w:rsidR="008354DA">
              <w:rPr>
                <w:rFonts w:ascii="Arial Narrow" w:hAnsi="Arial Narrow"/>
                <w:color w:val="FF0000"/>
              </w:rPr>
              <w:t>6G s</w:t>
            </w:r>
            <w:r w:rsidR="00A8232F">
              <w:rPr>
                <w:rFonts w:ascii="Arial Narrow" w:hAnsi="Arial Narrow"/>
                <w:color w:val="FF0000"/>
              </w:rPr>
              <w:t>pectrum</w:t>
            </w:r>
          </w:p>
        </w:tc>
        <w:tc>
          <w:tcPr>
            <w:tcW w:w="2466" w:type="dxa"/>
            <w:vAlign w:val="center"/>
          </w:tcPr>
          <w:p w14:paraId="6DBB019D" w14:textId="6A10A338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323B2A">
              <w:rPr>
                <w:rFonts w:ascii="Arial Narrow" w:hAnsi="Arial Narrow"/>
                <w:color w:val="00B0F0"/>
              </w:rPr>
              <w:t>TBD</w:t>
            </w:r>
          </w:p>
          <w:p w14:paraId="00B32A24" w14:textId="323C609A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3F20E1">
              <w:rPr>
                <w:rFonts w:ascii="Arial Narrow" w:hAnsi="Arial Narrow"/>
                <w:color w:val="FF0000"/>
              </w:rPr>
              <w:t>6G diverse device types</w:t>
            </w:r>
          </w:p>
        </w:tc>
        <w:tc>
          <w:tcPr>
            <w:tcW w:w="2466" w:type="dxa"/>
            <w:vAlign w:val="center"/>
          </w:tcPr>
          <w:p w14:paraId="23658FCC" w14:textId="77777777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69C7A7DD" w:rsidR="00F72420" w:rsidRPr="004E1C60" w:rsidRDefault="00220536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6G </w:t>
            </w:r>
            <w:r w:rsidR="000A6462">
              <w:rPr>
                <w:rFonts w:ascii="Arial Narrow" w:hAnsi="Arial Narrow"/>
                <w:color w:val="FF0000"/>
              </w:rPr>
              <w:t>scenarios</w:t>
            </w:r>
          </w:p>
        </w:tc>
      </w:tr>
      <w:tr w:rsidR="00F72420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C09EAAD" w:rsidR="00F72420" w:rsidRPr="004E1C60" w:rsidRDefault="00F62F8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4B3354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8F65EA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8F65EA" w:rsidRPr="00403F02" w:rsidRDefault="008F65EA" w:rsidP="008F65EA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720EBA0" w14:textId="629863E2" w:rsidR="006B2D50" w:rsidRPr="00A8232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A8232F" w:rsidRPr="00A8232F">
              <w:rPr>
                <w:rFonts w:ascii="Arial Narrow" w:hAnsi="Arial Narrow"/>
                <w:color w:val="00B0F0"/>
              </w:rPr>
              <w:t xml:space="preserve">Rel-20 AI/ML checkpoint </w:t>
            </w:r>
          </w:p>
          <w:p w14:paraId="55CD1D7D" w14:textId="11816B53" w:rsidR="00771673" w:rsidRPr="007341F2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A8232F" w:rsidRPr="00A8232F">
              <w:rPr>
                <w:rFonts w:ascii="Arial Narrow" w:hAnsi="Arial Narrow"/>
                <w:color w:val="EE0000"/>
              </w:rPr>
              <w:t xml:space="preserve">6G </w:t>
            </w:r>
            <w:r w:rsidR="00DC3E68">
              <w:rPr>
                <w:rFonts w:ascii="Arial Narrow" w:hAnsi="Arial Narrow"/>
                <w:color w:val="EE0000"/>
              </w:rPr>
              <w:t>Architecture</w:t>
            </w:r>
          </w:p>
        </w:tc>
        <w:tc>
          <w:tcPr>
            <w:tcW w:w="2466" w:type="dxa"/>
            <w:vAlign w:val="center"/>
          </w:tcPr>
          <w:p w14:paraId="1DCF3A41" w14:textId="65D57FC3" w:rsidR="008F65EA" w:rsidRDefault="008F65EA" w:rsidP="008F65EA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4655EDFE" w:rsidR="00AF2F23" w:rsidRPr="004E1C60" w:rsidRDefault="00AF2F23" w:rsidP="008F65EA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A8232F" w:rsidRPr="00A8232F">
              <w:rPr>
                <w:rFonts w:ascii="Arial Narrow" w:hAnsi="Arial Narrow"/>
                <w:color w:val="FF0000"/>
              </w:rPr>
              <w:t>6G scenarios</w:t>
            </w:r>
          </w:p>
        </w:tc>
        <w:tc>
          <w:tcPr>
            <w:tcW w:w="2466" w:type="dxa"/>
            <w:vAlign w:val="center"/>
          </w:tcPr>
          <w:p w14:paraId="33C12626" w14:textId="2272B902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 w:rsidR="00323B2A">
              <w:rPr>
                <w:rFonts w:ascii="Arial Narrow" w:hAnsi="Arial Narrow"/>
                <w:color w:val="00B0F0"/>
              </w:rPr>
              <w:t>TBD</w:t>
            </w:r>
          </w:p>
          <w:p w14:paraId="16364282" w14:textId="1C42B8AC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435E1B">
              <w:rPr>
                <w:rFonts w:ascii="Arial Narrow" w:hAnsi="Arial Narrow"/>
                <w:color w:val="FF0000"/>
              </w:rPr>
              <w:t>6G scenarios</w:t>
            </w:r>
          </w:p>
        </w:tc>
        <w:tc>
          <w:tcPr>
            <w:tcW w:w="2466" w:type="dxa"/>
            <w:vAlign w:val="center"/>
          </w:tcPr>
          <w:p w14:paraId="510FCC18" w14:textId="72F7D32F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3AA242A1" w14:textId="6B79D912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8F65EA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39B4785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74672C">
              <w:rPr>
                <w:rFonts w:ascii="Arial Narrow" w:hAnsi="Arial Narrow"/>
              </w:rPr>
              <w:t xml:space="preserve">, </w:t>
            </w:r>
            <w:r w:rsidR="0074672C">
              <w:rPr>
                <w:rFonts w:ascii="Arial Narrow" w:hAnsi="Arial Narrow"/>
              </w:rPr>
              <w:br/>
            </w:r>
            <w:r w:rsidR="00323B2A">
              <w:rPr>
                <w:rFonts w:ascii="Arial Narrow" w:hAnsi="Arial Narrow"/>
              </w:rPr>
              <w:t xml:space="preserve">Rel-20 </w:t>
            </w:r>
            <w:r w:rsidR="0074672C">
              <w:rPr>
                <w:rFonts w:ascii="Arial Narrow" w:hAnsi="Arial Narrow"/>
              </w:rPr>
              <w:t>RAN4 spectrum</w:t>
            </w:r>
          </w:p>
        </w:tc>
        <w:tc>
          <w:tcPr>
            <w:tcW w:w="2466" w:type="dxa"/>
            <w:vAlign w:val="center"/>
          </w:tcPr>
          <w:p w14:paraId="53672320" w14:textId="77777777" w:rsidR="008F65EA" w:rsidRPr="00784B2A" w:rsidRDefault="008F65EA" w:rsidP="008F65EA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8F65EA" w:rsidRDefault="008F65EA" w:rsidP="008F65EA">
            <w:pPr>
              <w:spacing w:after="60"/>
              <w:rPr>
                <w:rFonts w:ascii="Arial Narrow" w:hAnsi="Arial Narrow"/>
              </w:rPr>
            </w:pPr>
          </w:p>
          <w:p w14:paraId="02FDEB33" w14:textId="72E60BE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6234AB2A" w14:textId="58662A0F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99C7C02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Comebacks</w:t>
            </w:r>
          </w:p>
        </w:tc>
      </w:tr>
      <w:tr w:rsidR="008F65EA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8F65EA" w:rsidRPr="004E1C60" w:rsidRDefault="008F65EA" w:rsidP="008F65EA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8F65EA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8F65EA" w:rsidRPr="00403F02" w:rsidRDefault="008F65EA" w:rsidP="008F65EA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33A1303B" w14:textId="77777777" w:rsidR="00A8232F" w:rsidRDefault="00A8232F" w:rsidP="00A8232F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F464483" w14:textId="2801D18A" w:rsidR="008F65EA" w:rsidRPr="004E1C60" w:rsidRDefault="00A8232F" w:rsidP="00A8232F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6G KPI</w:t>
            </w:r>
          </w:p>
        </w:tc>
        <w:tc>
          <w:tcPr>
            <w:tcW w:w="2466" w:type="dxa"/>
            <w:vAlign w:val="center"/>
          </w:tcPr>
          <w:p w14:paraId="514E5357" w14:textId="1C3A2411" w:rsidR="006B2D50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</w:p>
          <w:p w14:paraId="65BF2742" w14:textId="6D08FF27" w:rsidR="008F65EA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354DA">
              <w:rPr>
                <w:rFonts w:ascii="Arial Narrow" w:hAnsi="Arial Narrow"/>
                <w:color w:val="FF0000"/>
              </w:rPr>
              <w:t>6G Key Technical principles</w:t>
            </w:r>
          </w:p>
        </w:tc>
        <w:tc>
          <w:tcPr>
            <w:tcW w:w="2466" w:type="dxa"/>
            <w:vAlign w:val="center"/>
          </w:tcPr>
          <w:p w14:paraId="52E654AA" w14:textId="24759D39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71520EBA" w14:textId="0A644665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2002EA">
              <w:rPr>
                <w:rFonts w:ascii="Arial Narrow" w:hAnsi="Arial Narrow"/>
                <w:color w:val="FF0000"/>
              </w:rPr>
              <w:t>6G Peak Rate</w:t>
            </w:r>
          </w:p>
        </w:tc>
        <w:tc>
          <w:tcPr>
            <w:tcW w:w="2466" w:type="dxa"/>
            <w:vAlign w:val="center"/>
          </w:tcPr>
          <w:p w14:paraId="1F15E874" w14:textId="77777777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8F65EA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15DA34CB" w:rsidR="008F65EA" w:rsidRPr="004E1C60" w:rsidRDefault="00323B2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Rel-20 </w:t>
            </w:r>
            <w:r w:rsidR="0074672C">
              <w:rPr>
                <w:rFonts w:ascii="Arial Narrow" w:hAnsi="Arial Narrow"/>
              </w:rPr>
              <w:t>RAN4 spectrum</w:t>
            </w:r>
            <w:r w:rsidR="009846FE">
              <w:rPr>
                <w:rFonts w:ascii="Arial Narrow" w:hAnsi="Arial Narrow"/>
              </w:rPr>
              <w:t xml:space="preserve">, </w:t>
            </w:r>
            <w:r>
              <w:rPr>
                <w:rFonts w:ascii="Arial Narrow" w:hAnsi="Arial Narrow"/>
              </w:rPr>
              <w:br/>
            </w:r>
            <w:r w:rsidR="009846FE">
              <w:rPr>
                <w:rFonts w:ascii="Arial Narrow" w:hAnsi="Arial Narrow"/>
              </w:rPr>
              <w:t>e</w:t>
            </w:r>
            <w:r w:rsidR="008F65EA">
              <w:rPr>
                <w:rFonts w:ascii="Arial Narrow" w:hAnsi="Arial Narrow"/>
              </w:rPr>
              <w:t>arly items</w:t>
            </w:r>
          </w:p>
        </w:tc>
        <w:tc>
          <w:tcPr>
            <w:tcW w:w="2466" w:type="dxa"/>
            <w:vAlign w:val="center"/>
          </w:tcPr>
          <w:p w14:paraId="449EA30B" w14:textId="0671585C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9900E3">
              <w:rPr>
                <w:rFonts w:ascii="Arial Narrow" w:hAnsi="Arial Narrow"/>
              </w:rPr>
              <w:t xml:space="preserve"> / 1</w:t>
            </w:r>
            <w:r w:rsidR="009900E3" w:rsidRPr="00F72420">
              <w:rPr>
                <w:rFonts w:ascii="Arial Narrow" w:hAnsi="Arial Narrow"/>
                <w:vertAlign w:val="superscript"/>
              </w:rPr>
              <w:t>st</w:t>
            </w:r>
            <w:r w:rsidR="009900E3"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3A9DF25B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8F65EA" w:rsidRPr="00F72420" w:rsidRDefault="008F65EA" w:rsidP="008F65EA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8F65EA" w:rsidRDefault="008F65EA" w:rsidP="008F65EA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8F65EA" w:rsidRPr="004E1C60" w:rsidRDefault="008F65EA" w:rsidP="008F65EA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8F65EA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34B94AE9" w14:textId="39E17D08" w:rsidR="006B2D50" w:rsidRPr="00A8232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Main: </w:t>
            </w:r>
            <w:r w:rsidR="00A8232F" w:rsidRPr="00A8232F">
              <w:rPr>
                <w:rFonts w:ascii="Arial Narrow" w:hAnsi="Arial Narrow"/>
                <w:color w:val="00B0F0"/>
              </w:rPr>
              <w:t xml:space="preserve">NTN on TN band </w:t>
            </w:r>
          </w:p>
          <w:p w14:paraId="496AB028" w14:textId="249D33D9" w:rsidR="008F65EA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Breakout: </w:t>
            </w:r>
            <w:r w:rsidR="00A8232F" w:rsidRPr="00A8232F">
              <w:rPr>
                <w:rFonts w:ascii="Arial Narrow" w:hAnsi="Arial Narrow"/>
                <w:color w:val="EE0000"/>
              </w:rPr>
              <w:t>6G device type</w:t>
            </w:r>
          </w:p>
        </w:tc>
        <w:tc>
          <w:tcPr>
            <w:tcW w:w="2466" w:type="dxa"/>
            <w:vAlign w:val="center"/>
          </w:tcPr>
          <w:p w14:paraId="23609054" w14:textId="126E8A22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3F20E1">
              <w:rPr>
                <w:rFonts w:ascii="Arial Narrow" w:hAnsi="Arial Narrow"/>
                <w:color w:val="00B0F0"/>
              </w:rPr>
              <w:t>RAN4 spectrum basket</w:t>
            </w:r>
          </w:p>
          <w:p w14:paraId="158AAC37" w14:textId="522788C5" w:rsidR="008F65EA" w:rsidRDefault="008F65EA" w:rsidP="008F65EA">
            <w:pPr>
              <w:spacing w:after="60"/>
              <w:rPr>
                <w:rFonts w:ascii="Arial Narrow" w:hAnsi="Arial Narrow"/>
                <w:color w:val="FF0000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8232F" w:rsidRPr="001224E3">
              <w:rPr>
                <w:rFonts w:ascii="Arial Narrow" w:hAnsi="Arial Narrow"/>
                <w:color w:val="FF0000"/>
              </w:rPr>
              <w:t>6G other operational requirements (8.2.1.3.3)</w:t>
            </w:r>
          </w:p>
          <w:p w14:paraId="1CF4D662" w14:textId="301A281D" w:rsidR="008F65EA" w:rsidRPr="008F65EA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</w:t>
            </w:r>
            <w:r w:rsidRPr="00F62F80">
              <w:rPr>
                <w:rFonts w:ascii="Arial Narrow" w:hAnsi="Arial Narrow"/>
              </w:rPr>
              <w:t>top at 7pm for social event</w:t>
            </w:r>
          </w:p>
        </w:tc>
        <w:tc>
          <w:tcPr>
            <w:tcW w:w="2466" w:type="dxa"/>
            <w:vAlign w:val="center"/>
          </w:tcPr>
          <w:p w14:paraId="446297F0" w14:textId="6C79FEA9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77D13DFF" w14:textId="5FCE3A8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574B53">
              <w:rPr>
                <w:rFonts w:ascii="Arial Narrow" w:hAnsi="Arial Narrow"/>
                <w:color w:val="FF0000"/>
              </w:rPr>
              <w:t>6G services (45), 6G t</w:t>
            </w:r>
            <w:r w:rsidR="00574B53" w:rsidRPr="00574B53">
              <w:rPr>
                <w:rFonts w:ascii="Arial Narrow" w:hAnsi="Arial Narrow"/>
                <w:color w:val="FF0000"/>
              </w:rPr>
              <w:t>esting and conformance</w:t>
            </w:r>
            <w:r w:rsidR="00574B53">
              <w:rPr>
                <w:rFonts w:ascii="Arial Narrow" w:hAnsi="Arial Narrow"/>
                <w:color w:val="FF0000"/>
              </w:rPr>
              <w:t xml:space="preserve"> (45)</w:t>
            </w:r>
          </w:p>
        </w:tc>
        <w:tc>
          <w:tcPr>
            <w:tcW w:w="2466" w:type="dxa"/>
            <w:vAlign w:val="center"/>
          </w:tcPr>
          <w:p w14:paraId="31445C05" w14:textId="7777777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p w14:paraId="580DE4CF" w14:textId="350B52C7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27F09597" w14:textId="013E0AEF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</w:t>
            </w:r>
            <w:r w:rsidR="008F65EA">
              <w:t>9</w:t>
            </w:r>
            <w:r>
              <w:t xml:space="preserve"> meeting report</w:t>
            </w:r>
          </w:p>
        </w:tc>
        <w:tc>
          <w:tcPr>
            <w:tcW w:w="6520" w:type="dxa"/>
            <w:vAlign w:val="center"/>
          </w:tcPr>
          <w:p w14:paraId="42B7D761" w14:textId="04C14817" w:rsidR="00757C21" w:rsidRDefault="00564BC9" w:rsidP="00564BC9">
            <w:pPr>
              <w:spacing w:before="120" w:after="120"/>
            </w:pPr>
            <w:r>
              <w:t>RAN#1</w:t>
            </w:r>
            <w:r w:rsidR="008F65EA">
              <w:t>10</w:t>
            </w:r>
            <w:r>
              <w:t xml:space="preserve"> agenda: </w:t>
            </w:r>
            <w:hyperlink r:id="rId7" w:history="1">
              <w:r w:rsidR="0025016F">
                <w:rPr>
                  <w:rStyle w:val="Hyperlink"/>
                </w:rPr>
                <w:t>2970</w:t>
              </w:r>
            </w:hyperlink>
          </w:p>
          <w:p w14:paraId="53A78FB5" w14:textId="2E249CF9" w:rsidR="00564BC9" w:rsidRPr="00757C21" w:rsidRDefault="00564BC9" w:rsidP="00564BC9">
            <w:pPr>
              <w:spacing w:before="120" w:after="120"/>
            </w:pPr>
            <w:r>
              <w:t>RAN#10</w:t>
            </w:r>
            <w:r w:rsidR="008F65EA">
              <w:t>9</w:t>
            </w:r>
            <w:r>
              <w:t xml:space="preserve"> meeting report: </w:t>
            </w:r>
            <w:hyperlink r:id="rId8" w:history="1">
              <w:r w:rsidR="0025016F">
                <w:rPr>
                  <w:rStyle w:val="Hyperlink"/>
                </w:rPr>
                <w:t>2971</w:t>
              </w:r>
            </w:hyperlink>
          </w:p>
        </w:tc>
        <w:tc>
          <w:tcPr>
            <w:tcW w:w="1701" w:type="dxa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65266C">
        <w:trPr>
          <w:trHeight w:val="2401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0977E647" w14:textId="1BC3C4E6" w:rsidR="00AF141E" w:rsidRDefault="00AF141E" w:rsidP="0096350A">
            <w:pPr>
              <w:spacing w:before="120" w:after="120"/>
            </w:pPr>
            <w:r w:rsidRPr="00AF141E">
              <w:t xml:space="preserve">Parameters for AAS BS operating </w:t>
            </w:r>
            <w:r>
              <w:t>&lt;</w:t>
            </w:r>
            <w:r w:rsidRPr="00AF141E">
              <w:t>1 GHz</w:t>
            </w:r>
            <w:r>
              <w:t xml:space="preserve"> (</w:t>
            </w:r>
            <w:r w:rsidRPr="00AF141E">
              <w:t>CEPT ECC PT1</w:t>
            </w:r>
            <w:r>
              <w:t xml:space="preserve">): </w:t>
            </w:r>
            <w:hyperlink r:id="rId9" w:history="1">
              <w:r w:rsidRPr="004B4A68">
                <w:rPr>
                  <w:rStyle w:val="Hyperlink"/>
                </w:rPr>
                <w:t>2992</w:t>
              </w:r>
            </w:hyperlink>
            <w:r w:rsidR="004B4A68">
              <w:t xml:space="preserve"> (ECC PT1 LS)</w:t>
            </w:r>
            <w:r>
              <w:t xml:space="preserve">, </w:t>
            </w:r>
            <w:hyperlink r:id="rId10" w:history="1">
              <w:r w:rsidRPr="004B4A68">
                <w:rPr>
                  <w:rStyle w:val="Hyperlink"/>
                </w:rPr>
                <w:t>2999</w:t>
              </w:r>
            </w:hyperlink>
            <w:r>
              <w:t xml:space="preserve"> (RAN4 LS), 3686, 3687 (9.1.4), 3453, 3710</w:t>
            </w:r>
          </w:p>
          <w:p w14:paraId="0D98659C" w14:textId="2D98FC4A" w:rsidR="00950523" w:rsidRDefault="00950523" w:rsidP="0096350A">
            <w:pPr>
              <w:spacing w:before="120" w:after="120"/>
            </w:pPr>
            <w:r>
              <w:t>F</w:t>
            </w:r>
            <w:r w:rsidRPr="00950523">
              <w:t>ramework simplification for co-location/co-existence requirements</w:t>
            </w:r>
            <w:r>
              <w:t xml:space="preserve">: </w:t>
            </w:r>
            <w:hyperlink r:id="rId11" w:history="1">
              <w:r w:rsidR="006A4182" w:rsidRPr="002808CB">
                <w:rPr>
                  <w:rStyle w:val="Hyperlink"/>
                </w:rPr>
                <w:t>2998</w:t>
              </w:r>
            </w:hyperlink>
            <w:r w:rsidR="006A4182">
              <w:t xml:space="preserve"> (</w:t>
            </w:r>
            <w:r w:rsidR="006A4182" w:rsidRPr="006A4182">
              <w:t>9.5.4.2</w:t>
            </w:r>
            <w:r w:rsidR="006A4182">
              <w:t>)</w:t>
            </w:r>
          </w:p>
          <w:p w14:paraId="0E7B14BF" w14:textId="7F8F5B8D" w:rsidR="00950523" w:rsidRDefault="00950523" w:rsidP="0096350A">
            <w:pPr>
              <w:spacing w:before="120" w:after="120"/>
            </w:pPr>
            <w:r>
              <w:t>R</w:t>
            </w:r>
            <w:r w:rsidRPr="00950523">
              <w:t>emoval of support of PWS over satellite NG-RAN</w:t>
            </w:r>
            <w:r>
              <w:t xml:space="preserve">: </w:t>
            </w:r>
            <w:hyperlink r:id="rId12" w:history="1">
              <w:r w:rsidR="00FF49C9" w:rsidRPr="002808CB">
                <w:rPr>
                  <w:rStyle w:val="Hyperlink"/>
                </w:rPr>
                <w:t>3002</w:t>
              </w:r>
            </w:hyperlink>
            <w:r>
              <w:t xml:space="preserve">, </w:t>
            </w:r>
            <w:hyperlink r:id="rId13" w:history="1">
              <w:r w:rsidR="000D3435" w:rsidRPr="002808CB">
                <w:rPr>
                  <w:rStyle w:val="Hyperlink"/>
                </w:rPr>
                <w:t>3005</w:t>
              </w:r>
            </w:hyperlink>
          </w:p>
          <w:p w14:paraId="0CE5F793" w14:textId="7FA059D2" w:rsidR="00591A54" w:rsidRDefault="00591A54" w:rsidP="00950523">
            <w:pPr>
              <w:spacing w:before="120" w:after="120"/>
            </w:pPr>
            <w:r>
              <w:t xml:space="preserve">NGMN: </w:t>
            </w:r>
            <w:hyperlink r:id="rId14" w:history="1">
              <w:r w:rsidRPr="00591A54">
                <w:rPr>
                  <w:rStyle w:val="Hyperlink"/>
                </w:rPr>
                <w:t>3775</w:t>
              </w:r>
            </w:hyperlink>
            <w:r>
              <w:t xml:space="preserve">, </w:t>
            </w:r>
            <w:hyperlink r:id="rId15" w:history="1">
              <w:r w:rsidRPr="00591A54">
                <w:rPr>
                  <w:rStyle w:val="Hyperlink"/>
                </w:rPr>
                <w:t>3776</w:t>
              </w:r>
            </w:hyperlink>
          </w:p>
          <w:p w14:paraId="36886DFB" w14:textId="0E1ADEE6" w:rsidR="000E0D9F" w:rsidRPr="00757C21" w:rsidRDefault="00950523" w:rsidP="00950523">
            <w:pPr>
              <w:spacing w:before="120" w:after="120"/>
            </w:pPr>
            <w:r>
              <w:t xml:space="preserve">Rel-20 AI/ML check point: </w:t>
            </w:r>
            <w:hyperlink r:id="rId16" w:history="1">
              <w:r w:rsidRPr="008A008D">
                <w:rPr>
                  <w:rStyle w:val="Hyperlink"/>
                </w:rPr>
                <w:t>2995</w:t>
              </w:r>
            </w:hyperlink>
            <w:r w:rsidR="008311E3">
              <w:t xml:space="preserve"> (RAN4 LS)</w:t>
            </w:r>
            <w:r>
              <w:t xml:space="preserve">, </w:t>
            </w:r>
            <w:hyperlink r:id="rId17" w:history="1">
              <w:r w:rsidR="004C74FD" w:rsidRPr="008A008D">
                <w:rPr>
                  <w:rStyle w:val="Hyperlink"/>
                </w:rPr>
                <w:t>3004</w:t>
              </w:r>
            </w:hyperlink>
            <w:r w:rsidR="008311E3">
              <w:t xml:space="preserve"> (SA2 LS)</w:t>
            </w:r>
            <w:r>
              <w:t xml:space="preserve">, </w:t>
            </w:r>
            <w:hyperlink r:id="rId18" w:history="1">
              <w:r w:rsidR="00D33984" w:rsidRPr="008A008D">
                <w:rPr>
                  <w:rStyle w:val="Hyperlink"/>
                </w:rPr>
                <w:t>3007</w:t>
              </w:r>
            </w:hyperlink>
            <w:r w:rsidR="008311E3">
              <w:t xml:space="preserve"> (SA</w:t>
            </w:r>
            <w:r w:rsidR="001B1492">
              <w:t>5 LS)</w:t>
            </w:r>
            <w:r>
              <w:t xml:space="preserve"> and relevant </w:t>
            </w:r>
            <w:proofErr w:type="spellStart"/>
            <w:r>
              <w:t>tdocs</w:t>
            </w:r>
            <w:proofErr w:type="spellEnd"/>
            <w:r>
              <w:t xml:space="preserve"> in 9.3.1.3 (</w:t>
            </w:r>
            <w:hyperlink r:id="rId19" w:history="1">
              <w:r w:rsidRPr="007771AE">
                <w:rPr>
                  <w:rStyle w:val="Hyperlink"/>
                </w:rPr>
                <w:t>3108</w:t>
              </w:r>
            </w:hyperlink>
            <w:r>
              <w:t xml:space="preserve">, 3165, 3200, 3257, 3295, 3398, 3413, 3451, 3486, 3497, 3621, </w:t>
            </w:r>
            <w:r w:rsidR="00176229">
              <w:t xml:space="preserve">3698, </w:t>
            </w:r>
            <w:r>
              <w:t>3713)</w:t>
            </w:r>
          </w:p>
        </w:tc>
        <w:tc>
          <w:tcPr>
            <w:tcW w:w="1701" w:type="dxa"/>
            <w:vAlign w:val="center"/>
          </w:tcPr>
          <w:p w14:paraId="2AEFFFC4" w14:textId="7EEC730D" w:rsidR="00757C21" w:rsidRPr="00757C21" w:rsidRDefault="0025016F" w:rsidP="00564BC9">
            <w:pPr>
              <w:spacing w:before="120" w:after="120"/>
            </w:pPr>
            <w:r>
              <w:t>7</w:t>
            </w:r>
            <w:r w:rsidR="006A4182">
              <w:t xml:space="preserve">, </w:t>
            </w:r>
            <w:r w:rsidR="00950523">
              <w:t xml:space="preserve">9.1.4, </w:t>
            </w:r>
            <w:r w:rsidR="006A4182" w:rsidRPr="006A4182">
              <w:t>9.5.4.2</w:t>
            </w:r>
            <w:r w:rsidR="00950523">
              <w:t>, 9.3.1.3</w:t>
            </w:r>
          </w:p>
        </w:tc>
      </w:tr>
      <w:tr w:rsidR="00757C21" w:rsidRPr="00757C21" w14:paraId="74C47BDC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18AE61D" w14:textId="0D1C9D99" w:rsidR="00757C21" w:rsidRDefault="00466B29" w:rsidP="00564BC9">
            <w:pPr>
              <w:spacing w:before="120" w:after="120"/>
            </w:pPr>
            <w:r>
              <w:t xml:space="preserve">2986, 2987, 2988, </w:t>
            </w:r>
            <w:r w:rsidRPr="00466B29">
              <w:t>2989</w:t>
            </w:r>
            <w:r>
              <w:t>, 29</w:t>
            </w:r>
            <w:r w:rsidR="0019694B">
              <w:t>90, 2991</w:t>
            </w:r>
            <w:r w:rsidR="006A4182">
              <w:t xml:space="preserve">, </w:t>
            </w:r>
            <w:r w:rsidR="006A4182" w:rsidRPr="006A4182">
              <w:t>2996</w:t>
            </w:r>
            <w:r w:rsidR="006A4182">
              <w:t xml:space="preserve"> (</w:t>
            </w:r>
            <w:r w:rsidR="000C5D23">
              <w:t xml:space="preserve">in AI </w:t>
            </w:r>
            <w:r w:rsidR="006A4182" w:rsidRPr="006A4182">
              <w:t>9.5.4.2</w:t>
            </w:r>
            <w:r w:rsidR="006A4182">
              <w:t>), 2997 (</w:t>
            </w:r>
            <w:r w:rsidR="000C5D23">
              <w:t xml:space="preserve">in AI </w:t>
            </w:r>
            <w:r w:rsidR="006A4182" w:rsidRPr="006A4182">
              <w:t>9.5.4.2</w:t>
            </w:r>
            <w:r w:rsidR="006A4182">
              <w:t xml:space="preserve">), </w:t>
            </w:r>
            <w:r w:rsidR="004C74FD">
              <w:t>3003</w:t>
            </w:r>
            <w:r w:rsidR="009538CD">
              <w:t>, 3006</w:t>
            </w:r>
          </w:p>
          <w:p w14:paraId="6AA43FB7" w14:textId="142E347B" w:rsidR="009E397D" w:rsidRPr="00757C21" w:rsidRDefault="009E397D" w:rsidP="00564BC9">
            <w:pPr>
              <w:spacing w:before="120" w:after="120"/>
            </w:pPr>
            <w:r>
              <w:t xml:space="preserve">ITU </w:t>
            </w:r>
            <w:proofErr w:type="spellStart"/>
            <w:r>
              <w:t>adhoc</w:t>
            </w:r>
            <w:proofErr w:type="spellEnd"/>
            <w:r w:rsidR="007A3880">
              <w:t xml:space="preserve">: </w:t>
            </w:r>
            <w:r w:rsidRPr="009E397D">
              <w:t>299</w:t>
            </w:r>
            <w:r>
              <w:t>3</w:t>
            </w:r>
            <w:r w:rsidR="000353EE">
              <w:t xml:space="preserve">, </w:t>
            </w:r>
            <w:r w:rsidR="00FF49C9">
              <w:t xml:space="preserve">3000, 3001, </w:t>
            </w:r>
            <w:r w:rsidR="00B64FB3">
              <w:t xml:space="preserve">3008, 3009, 3010, 3421, </w:t>
            </w:r>
            <w:r w:rsidR="000353EE">
              <w:t>3746</w:t>
            </w:r>
          </w:p>
        </w:tc>
        <w:tc>
          <w:tcPr>
            <w:tcW w:w="1701" w:type="dxa"/>
            <w:vAlign w:val="center"/>
          </w:tcPr>
          <w:p w14:paraId="3A2D3E86" w14:textId="6DD6B27A" w:rsidR="00757C21" w:rsidRPr="00757C21" w:rsidRDefault="00466B29" w:rsidP="00564BC9">
            <w:pPr>
              <w:spacing w:before="120" w:after="120"/>
            </w:pPr>
            <w:r>
              <w:t>7</w:t>
            </w:r>
            <w:r w:rsidR="006A4182">
              <w:t xml:space="preserve">, </w:t>
            </w:r>
            <w:r w:rsidR="00FF49C9">
              <w:t xml:space="preserve">6.1.2, </w:t>
            </w:r>
            <w:r w:rsidR="00B64FB3">
              <w:t xml:space="preserve">6.1.5, </w:t>
            </w:r>
            <w:r w:rsidR="006A4182" w:rsidRPr="006A4182">
              <w:t>9.5.4.2</w:t>
            </w:r>
          </w:p>
        </w:tc>
      </w:tr>
      <w:tr w:rsidR="00E50DF7" w:rsidRPr="00757C21" w14:paraId="31CD2CBA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2DEE887A" w14:textId="77777777" w:rsidR="00E50DF7" w:rsidRPr="00757C21" w:rsidRDefault="00E50DF7">
            <w:pPr>
              <w:spacing w:before="120" w:after="120"/>
            </w:pPr>
            <w:r>
              <w:t xml:space="preserve">WG </w:t>
            </w:r>
            <w:r w:rsidRPr="0065266C">
              <w:rPr>
                <w:shd w:val="clear" w:color="auto" w:fill="92D050"/>
              </w:rPr>
              <w:t>meeting</w:t>
            </w:r>
            <w:r>
              <w:t xml:space="preserve"> reports</w:t>
            </w:r>
          </w:p>
        </w:tc>
        <w:tc>
          <w:tcPr>
            <w:tcW w:w="6520" w:type="dxa"/>
            <w:vAlign w:val="center"/>
          </w:tcPr>
          <w:p w14:paraId="32F67268" w14:textId="3A6299F8" w:rsidR="00E50DF7" w:rsidRPr="00757C21" w:rsidRDefault="00E50DF7">
            <w:pPr>
              <w:spacing w:before="120" w:after="120"/>
            </w:pPr>
            <w:r>
              <w:t xml:space="preserve">RAN1: </w:t>
            </w:r>
            <w:hyperlink r:id="rId20" w:history="1">
              <w:r w:rsidR="0025016F">
                <w:rPr>
                  <w:rStyle w:val="Hyperlink"/>
                </w:rPr>
                <w:t>2972</w:t>
              </w:r>
            </w:hyperlink>
            <w:r>
              <w:t xml:space="preserve">, RAN2: </w:t>
            </w:r>
            <w:hyperlink r:id="rId21" w:history="1">
              <w:r w:rsidR="0025016F">
                <w:rPr>
                  <w:rStyle w:val="Hyperlink"/>
                </w:rPr>
                <w:t>2974</w:t>
              </w:r>
            </w:hyperlink>
            <w:r>
              <w:t xml:space="preserve">, RAN3: </w:t>
            </w:r>
            <w:hyperlink r:id="rId22" w:history="1">
              <w:r w:rsidR="0025016F">
                <w:rPr>
                  <w:rStyle w:val="Hyperlink"/>
                </w:rPr>
                <w:t>2976</w:t>
              </w:r>
            </w:hyperlink>
            <w:r>
              <w:t xml:space="preserve">, RAN4: </w:t>
            </w:r>
            <w:hyperlink r:id="rId23" w:history="1">
              <w:r w:rsidR="0025016F">
                <w:rPr>
                  <w:rStyle w:val="Hyperlink"/>
                </w:rPr>
                <w:t>2978</w:t>
              </w:r>
            </w:hyperlink>
            <w:r>
              <w:t xml:space="preserve">, RAN5: </w:t>
            </w:r>
            <w:hyperlink r:id="rId24" w:history="1">
              <w:r w:rsidR="0025016F">
                <w:rPr>
                  <w:rStyle w:val="Hyperlink"/>
                </w:rPr>
                <w:t>2980</w:t>
              </w:r>
            </w:hyperlink>
          </w:p>
        </w:tc>
        <w:tc>
          <w:tcPr>
            <w:tcW w:w="1701" w:type="dxa"/>
            <w:vAlign w:val="center"/>
          </w:tcPr>
          <w:p w14:paraId="338FE190" w14:textId="77777777" w:rsidR="00E50DF7" w:rsidRPr="00757C21" w:rsidRDefault="00E50DF7">
            <w:pPr>
              <w:spacing w:before="120" w:after="120"/>
            </w:pPr>
            <w:r>
              <w:t>5</w:t>
            </w:r>
          </w:p>
        </w:tc>
      </w:tr>
      <w:tr w:rsidR="000C5D23" w:rsidRPr="00757C21" w14:paraId="30B4E3BD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FFFF00"/>
            <w:vAlign w:val="center"/>
          </w:tcPr>
          <w:p w14:paraId="1ABC3C16" w14:textId="77777777" w:rsidR="000C5D23" w:rsidRDefault="000C5D23" w:rsidP="00EF5892">
            <w:pPr>
              <w:spacing w:before="120" w:after="120"/>
            </w:pPr>
            <w:r>
              <w:t>6G RAN study</w:t>
            </w:r>
          </w:p>
        </w:tc>
        <w:tc>
          <w:tcPr>
            <w:tcW w:w="6520" w:type="dxa"/>
            <w:vAlign w:val="center"/>
          </w:tcPr>
          <w:p w14:paraId="4259E6E4" w14:textId="69B0A1F3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Deployment scenarios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Axel, </w:t>
            </w:r>
            <w:r w:rsidR="00D57800" w:rsidRPr="00F04F3D">
              <w:rPr>
                <w:color w:val="000000" w:themeColor="text1"/>
              </w:rPr>
              <w:t>DT)</w:t>
            </w:r>
          </w:p>
          <w:p w14:paraId="0DFB9CF0" w14:textId="11C766C1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KPIs</w:t>
            </w:r>
            <w:r w:rsidR="00D57800" w:rsidRPr="00F04F3D">
              <w:rPr>
                <w:color w:val="000000" w:themeColor="text1"/>
              </w:rPr>
              <w:t xml:space="preserve"> (</w:t>
            </w:r>
            <w:proofErr w:type="spellStart"/>
            <w:r w:rsidR="00243624">
              <w:rPr>
                <w:color w:val="000000" w:themeColor="text1"/>
              </w:rPr>
              <w:t>Xiaoran</w:t>
            </w:r>
            <w:proofErr w:type="spellEnd"/>
            <w:r w:rsidR="00243624">
              <w:rPr>
                <w:color w:val="000000" w:themeColor="text1"/>
              </w:rPr>
              <w:t xml:space="preserve">, </w:t>
            </w:r>
            <w:r w:rsidR="00D57800" w:rsidRPr="00F04F3D">
              <w:rPr>
                <w:color w:val="000000" w:themeColor="text1"/>
              </w:rPr>
              <w:t>CMCC)</w:t>
            </w:r>
          </w:p>
          <w:p w14:paraId="08C04A14" w14:textId="68297140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Architecture &amp; Migration</w:t>
            </w:r>
            <w:r w:rsidR="00D57800" w:rsidRPr="00F04F3D">
              <w:rPr>
                <w:color w:val="000000" w:themeColor="text1"/>
              </w:rPr>
              <w:t xml:space="preserve"> (</w:t>
            </w:r>
            <w:proofErr w:type="spellStart"/>
            <w:r w:rsidR="00243624">
              <w:rPr>
                <w:color w:val="000000" w:themeColor="text1"/>
              </w:rPr>
              <w:t>Tianyang</w:t>
            </w:r>
            <w:proofErr w:type="spellEnd"/>
            <w:r w:rsidR="00243624">
              <w:rPr>
                <w:color w:val="000000" w:themeColor="text1"/>
              </w:rPr>
              <w:t xml:space="preserve">, </w:t>
            </w:r>
            <w:r w:rsidR="00D57800" w:rsidRPr="00F04F3D">
              <w:rPr>
                <w:color w:val="000000" w:themeColor="text1"/>
              </w:rPr>
              <w:t>DOCOMO)</w:t>
            </w:r>
          </w:p>
          <w:p w14:paraId="53E69F28" w14:textId="4814DE3D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Services</w:t>
            </w:r>
            <w:r w:rsidR="00D57800" w:rsidRPr="00F04F3D">
              <w:rPr>
                <w:color w:val="000000" w:themeColor="text1"/>
              </w:rPr>
              <w:t xml:space="preserve"> (</w:t>
            </w:r>
            <w:proofErr w:type="spellStart"/>
            <w:r w:rsidR="00243624">
              <w:rPr>
                <w:color w:val="000000" w:themeColor="text1"/>
              </w:rPr>
              <w:t>Xiaoran</w:t>
            </w:r>
            <w:proofErr w:type="spellEnd"/>
            <w:r w:rsidR="00243624">
              <w:rPr>
                <w:color w:val="000000" w:themeColor="text1"/>
              </w:rPr>
              <w:t xml:space="preserve">, </w:t>
            </w:r>
            <w:r w:rsidR="00D57800" w:rsidRPr="00F04F3D">
              <w:rPr>
                <w:color w:val="000000" w:themeColor="text1"/>
              </w:rPr>
              <w:t>CMCC)</w:t>
            </w:r>
          </w:p>
          <w:p w14:paraId="51749CB8" w14:textId="3360FD56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diverse device types</w:t>
            </w:r>
            <w:r w:rsidR="00D57800" w:rsidRPr="00F04F3D">
              <w:rPr>
                <w:color w:val="000000" w:themeColor="text1"/>
              </w:rPr>
              <w:t xml:space="preserve"> (</w:t>
            </w:r>
            <w:proofErr w:type="spellStart"/>
            <w:r w:rsidR="00243624">
              <w:rPr>
                <w:color w:val="000000" w:themeColor="text1"/>
              </w:rPr>
              <w:t>Wanshi</w:t>
            </w:r>
            <w:proofErr w:type="spellEnd"/>
            <w:r w:rsidR="00243624">
              <w:rPr>
                <w:color w:val="000000" w:themeColor="text1"/>
              </w:rPr>
              <w:t xml:space="preserve">, </w:t>
            </w:r>
            <w:r w:rsidR="00D57800" w:rsidRPr="00F04F3D">
              <w:rPr>
                <w:color w:val="000000" w:themeColor="text1"/>
              </w:rPr>
              <w:t>Apple)</w:t>
            </w:r>
          </w:p>
          <w:p w14:paraId="01AD1ADC" w14:textId="012AA591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spectrum</w:t>
            </w:r>
            <w:r w:rsidR="00D57800" w:rsidRPr="00F04F3D">
              <w:rPr>
                <w:color w:val="000000" w:themeColor="text1"/>
              </w:rPr>
              <w:t xml:space="preserve"> (RAN4 Chair)</w:t>
            </w:r>
          </w:p>
          <w:p w14:paraId="68EC1F7E" w14:textId="2F0E75BC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Other operation requirements</w:t>
            </w:r>
            <w:r w:rsidR="00D57800" w:rsidRPr="00F04F3D">
              <w:rPr>
                <w:color w:val="000000" w:themeColor="text1"/>
              </w:rPr>
              <w:t xml:space="preserve"> (RAN</w:t>
            </w:r>
            <w:r w:rsidR="00F04F3D" w:rsidRPr="00F04F3D">
              <w:rPr>
                <w:color w:val="000000" w:themeColor="text1"/>
              </w:rPr>
              <w:t>3</w:t>
            </w:r>
            <w:r w:rsidR="00D57800" w:rsidRPr="00F04F3D">
              <w:rPr>
                <w:color w:val="000000" w:themeColor="text1"/>
              </w:rPr>
              <w:t xml:space="preserve"> Chair)</w:t>
            </w:r>
            <w:r w:rsidRPr="00F04F3D">
              <w:rPr>
                <w:color w:val="000000" w:themeColor="text1"/>
              </w:rPr>
              <w:t xml:space="preserve">: </w:t>
            </w:r>
            <w:hyperlink r:id="rId25" w:history="1">
              <w:r w:rsidRPr="006428DA">
                <w:rPr>
                  <w:rStyle w:val="Hyperlink"/>
                </w:rPr>
                <w:t>3078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6" w:history="1">
              <w:r w:rsidRPr="006428DA">
                <w:rPr>
                  <w:rStyle w:val="Hyperlink"/>
                </w:rPr>
                <w:t>3081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7" w:history="1">
              <w:r w:rsidRPr="006428DA">
                <w:rPr>
                  <w:rStyle w:val="Hyperlink"/>
                </w:rPr>
                <w:t>3088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8" w:history="1">
              <w:r w:rsidRPr="006428DA">
                <w:rPr>
                  <w:rStyle w:val="Hyperlink"/>
                </w:rPr>
                <w:t>3101</w:t>
              </w:r>
            </w:hyperlink>
            <w:r w:rsidRPr="00F04F3D">
              <w:rPr>
                <w:color w:val="000000" w:themeColor="text1"/>
              </w:rPr>
              <w:t>, ….</w:t>
            </w:r>
          </w:p>
          <w:p w14:paraId="4581201C" w14:textId="28E58060" w:rsidR="000C5D23" w:rsidRPr="00323B2A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Key technical principles</w:t>
            </w:r>
            <w:r w:rsidR="00D57800" w:rsidRPr="00F04F3D">
              <w:rPr>
                <w:color w:val="000000" w:themeColor="text1"/>
              </w:rPr>
              <w:t xml:space="preserve"> </w:t>
            </w:r>
            <w:r w:rsidR="00D57800" w:rsidRPr="00323B2A">
              <w:rPr>
                <w:color w:val="000000" w:themeColor="text1"/>
              </w:rPr>
              <w:t>(RAN</w:t>
            </w:r>
            <w:r w:rsidR="00F04F3D" w:rsidRPr="00323B2A">
              <w:rPr>
                <w:color w:val="000000" w:themeColor="text1"/>
              </w:rPr>
              <w:t>2</w:t>
            </w:r>
            <w:r w:rsidR="00D57800" w:rsidRPr="00323B2A">
              <w:rPr>
                <w:color w:val="000000" w:themeColor="text1"/>
              </w:rPr>
              <w:t xml:space="preserve"> Chair)</w:t>
            </w:r>
            <w:r w:rsidRPr="00323B2A">
              <w:rPr>
                <w:color w:val="000000" w:themeColor="text1"/>
              </w:rPr>
              <w:t xml:space="preserve">: </w:t>
            </w:r>
            <w:hyperlink r:id="rId29" w:history="1">
              <w:r w:rsidRPr="006428DA">
                <w:rPr>
                  <w:rStyle w:val="Hyperlink"/>
                </w:rPr>
                <w:t>3082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hyperlink r:id="rId30" w:history="1">
              <w:r w:rsidRPr="006428DA">
                <w:rPr>
                  <w:rStyle w:val="Hyperlink"/>
                </w:rPr>
                <w:t>3196</w:t>
              </w:r>
            </w:hyperlink>
            <w:r w:rsidRPr="00323B2A">
              <w:rPr>
                <w:color w:val="000000" w:themeColor="text1"/>
              </w:rPr>
              <w:t>, …</w:t>
            </w:r>
          </w:p>
          <w:p w14:paraId="05B99BE8" w14:textId="20868783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Testing and conformance</w:t>
            </w:r>
            <w:r w:rsidR="00F04F3D" w:rsidRPr="00323B2A">
              <w:rPr>
                <w:color w:val="000000" w:themeColor="text1"/>
              </w:rPr>
              <w:t xml:space="preserve"> (RAN4 Chair)</w:t>
            </w:r>
            <w:r w:rsidRPr="00323B2A">
              <w:rPr>
                <w:color w:val="000000" w:themeColor="text1"/>
              </w:rPr>
              <w:t xml:space="preserve">: </w:t>
            </w:r>
            <w:hyperlink r:id="rId31" w:history="1">
              <w:r w:rsidRPr="006428DA">
                <w:rPr>
                  <w:rStyle w:val="Hyperlink"/>
                </w:rPr>
                <w:t>3066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r w:rsidR="006428DA">
              <w:rPr>
                <w:color w:val="000000" w:themeColor="text1"/>
              </w:rPr>
              <w:t>…</w:t>
            </w:r>
          </w:p>
        </w:tc>
        <w:tc>
          <w:tcPr>
            <w:tcW w:w="1701" w:type="dxa"/>
            <w:vAlign w:val="center"/>
          </w:tcPr>
          <w:p w14:paraId="3C9EBC91" w14:textId="2A83BD7C" w:rsidR="000C5D23" w:rsidRDefault="000C5D23" w:rsidP="00EF5892">
            <w:pPr>
              <w:spacing w:before="120" w:after="120"/>
            </w:pPr>
            <w:r>
              <w:t>8.2.1, 8.2.1.x</w:t>
            </w:r>
            <w:r w:rsidR="00022DC4">
              <w:t>, 8.2.1.x.x</w:t>
            </w:r>
          </w:p>
        </w:tc>
      </w:tr>
      <w:tr w:rsidR="00757C21" w:rsidRPr="00757C21" w14:paraId="544B6471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FFFF00"/>
            <w:vAlign w:val="center"/>
          </w:tcPr>
          <w:p w14:paraId="30D09751" w14:textId="12C9B683" w:rsidR="00757C21" w:rsidRPr="00757C21" w:rsidRDefault="00757C21" w:rsidP="00564BC9">
            <w:pPr>
              <w:spacing w:before="120" w:after="120"/>
            </w:pPr>
            <w:r w:rsidRPr="00757C21">
              <w:t xml:space="preserve">Rel-20 RAN4 </w:t>
            </w:r>
            <w:r w:rsidR="00511DAC">
              <w:t>spectrum proposals</w:t>
            </w:r>
            <w:r w:rsidR="00826D6A">
              <w:t xml:space="preserve"> (basket)</w:t>
            </w:r>
          </w:p>
        </w:tc>
        <w:tc>
          <w:tcPr>
            <w:tcW w:w="6520" w:type="dxa"/>
            <w:vAlign w:val="center"/>
          </w:tcPr>
          <w:p w14:paraId="33023CDD" w14:textId="57B1AE65" w:rsidR="00723711" w:rsidRPr="00323B2A" w:rsidRDefault="00723711" w:rsidP="00723711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Moderators:</w:t>
            </w:r>
          </w:p>
          <w:p w14:paraId="77E5AE51" w14:textId="7A13899D" w:rsidR="00723711" w:rsidRPr="00323B2A" w:rsidRDefault="005E3471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3511 (</w:t>
            </w:r>
            <w:r w:rsidR="00723711" w:rsidRPr="00323B2A">
              <w:rPr>
                <w:color w:val="000000" w:themeColor="text1"/>
              </w:rPr>
              <w:t>LTE_CA _xBDL_yBUL_R20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Huawei (Leo)</w:t>
            </w:r>
          </w:p>
          <w:p w14:paraId="415D56EE" w14:textId="00C17306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3606 (</w:t>
            </w:r>
            <w:r w:rsidR="00723711" w:rsidRPr="00323B2A">
              <w:rPr>
                <w:color w:val="000000" w:themeColor="text1"/>
              </w:rPr>
              <w:t>NR _Bands_Features_R20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ZTE (</w:t>
            </w:r>
            <w:proofErr w:type="spellStart"/>
            <w:r w:rsidR="00723711" w:rsidRPr="00323B2A">
              <w:rPr>
                <w:color w:val="000000" w:themeColor="text1"/>
              </w:rPr>
              <w:t>Wubin</w:t>
            </w:r>
            <w:proofErr w:type="spellEnd"/>
            <w:r w:rsidR="00723711" w:rsidRPr="00323B2A">
              <w:rPr>
                <w:color w:val="000000" w:themeColor="text1"/>
              </w:rPr>
              <w:t>)</w:t>
            </w:r>
          </w:p>
          <w:p w14:paraId="34DCCBE4" w14:textId="670BD7B6" w:rsidR="00723711" w:rsidRPr="00323B2A" w:rsidRDefault="005E3471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3455 (</w:t>
            </w:r>
            <w:r w:rsidR="00723711" w:rsidRPr="00323B2A">
              <w:rPr>
                <w:color w:val="000000" w:themeColor="text1"/>
              </w:rPr>
              <w:t>NR_LTE_Combos_Features_R20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 xml:space="preserve">: China Telecom (Xiaoming) </w:t>
            </w:r>
          </w:p>
          <w:p w14:paraId="1586C518" w14:textId="7D8C34DE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3521 (</w:t>
            </w:r>
            <w:r w:rsidR="00723711" w:rsidRPr="00323B2A">
              <w:rPr>
                <w:color w:val="000000" w:themeColor="text1"/>
              </w:rPr>
              <w:t>HPUE_NR_FR1_Bands_CA_ENDC_BWs_R20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Nokia (Petri)</w:t>
            </w:r>
          </w:p>
          <w:p w14:paraId="6E43E655" w14:textId="18CB3250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3531 (</w:t>
            </w:r>
            <w:r w:rsidR="00723711" w:rsidRPr="00323B2A">
              <w:rPr>
                <w:color w:val="000000" w:themeColor="text1"/>
              </w:rPr>
              <w:t>DC _xBLTE_yBNR_R20</w:t>
            </w:r>
            <w:r w:rsidRPr="00323B2A">
              <w:rPr>
                <w:color w:val="000000" w:themeColor="text1"/>
              </w:rPr>
              <w:t xml:space="preserve">: </w:t>
            </w:r>
            <w:r w:rsidR="0013157C" w:rsidRPr="00323B2A">
              <w:rPr>
                <w:color w:val="000000" w:themeColor="text1"/>
              </w:rPr>
              <w:t>LGE</w:t>
            </w:r>
            <w:r w:rsidR="00723711" w:rsidRPr="00323B2A">
              <w:rPr>
                <w:color w:val="000000" w:themeColor="text1"/>
              </w:rPr>
              <w:t xml:space="preserve"> (</w:t>
            </w:r>
            <w:r w:rsidR="0013157C" w:rsidRPr="00323B2A">
              <w:rPr>
                <w:color w:val="000000" w:themeColor="text1"/>
              </w:rPr>
              <w:t>Sang-Wook</w:t>
            </w:r>
            <w:r w:rsidR="00723711" w:rsidRPr="00323B2A">
              <w:rPr>
                <w:color w:val="000000" w:themeColor="text1"/>
              </w:rPr>
              <w:t>)</w:t>
            </w:r>
          </w:p>
          <w:p w14:paraId="300C01E6" w14:textId="69AD870B" w:rsidR="00723711" w:rsidRPr="00323B2A" w:rsidRDefault="00603245" w:rsidP="005F3E1B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3403 (</w:t>
            </w:r>
            <w:r w:rsidR="00723711" w:rsidRPr="00323B2A">
              <w:rPr>
                <w:color w:val="000000" w:themeColor="text1"/>
              </w:rPr>
              <w:t>NR_CADC_SUL_R20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Ericsson (Tom)</w:t>
            </w:r>
          </w:p>
          <w:p w14:paraId="498D17FC" w14:textId="5E4C988F" w:rsidR="00603245" w:rsidRPr="00323B2A" w:rsidRDefault="00603245" w:rsidP="00603245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3707, 3706 (</w:t>
            </w:r>
            <w:r w:rsidR="00723711" w:rsidRPr="00323B2A">
              <w:rPr>
                <w:color w:val="000000" w:themeColor="text1"/>
              </w:rPr>
              <w:t>NTN_Bands_Features_R20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MediaTek (Ato)</w:t>
            </w:r>
          </w:p>
          <w:p w14:paraId="4D49C396" w14:textId="7F4C042B" w:rsidR="00603245" w:rsidRPr="00757C21" w:rsidRDefault="00603245" w:rsidP="00603245">
            <w:pPr>
              <w:spacing w:before="120" w:after="120"/>
            </w:pPr>
            <w:r w:rsidRPr="00323B2A">
              <w:rPr>
                <w:color w:val="000000" w:themeColor="text1"/>
              </w:rPr>
              <w:t>Other</w:t>
            </w:r>
            <w:r w:rsidR="00D57800" w:rsidRPr="00323B2A">
              <w:rPr>
                <w:color w:val="000000" w:themeColor="text1"/>
              </w:rPr>
              <w:t xml:space="preserve"> </w:t>
            </w:r>
            <w:proofErr w:type="spellStart"/>
            <w:r w:rsidR="00D57800" w:rsidRPr="00323B2A">
              <w:rPr>
                <w:color w:val="000000" w:themeColor="text1"/>
              </w:rPr>
              <w:t>tdocs</w:t>
            </w:r>
            <w:proofErr w:type="spellEnd"/>
            <w:r w:rsidRPr="00323B2A">
              <w:rPr>
                <w:color w:val="000000" w:themeColor="text1"/>
              </w:rPr>
              <w:t>: 3612, 3708, 3614 (NTN PC1.5)</w:t>
            </w:r>
          </w:p>
        </w:tc>
        <w:tc>
          <w:tcPr>
            <w:tcW w:w="1701" w:type="dxa"/>
            <w:vAlign w:val="center"/>
          </w:tcPr>
          <w:p w14:paraId="21E11E12" w14:textId="36DC40D0" w:rsidR="00757C21" w:rsidRPr="00757C21" w:rsidRDefault="00A64085" w:rsidP="00564BC9">
            <w:pPr>
              <w:spacing w:before="120" w:after="120"/>
            </w:pPr>
            <w:r>
              <w:t>9.1.5.1</w:t>
            </w:r>
            <w:r w:rsidR="005E3471">
              <w:t>, 10.1.5.1</w:t>
            </w:r>
          </w:p>
        </w:tc>
      </w:tr>
      <w:tr w:rsidR="00826D6A" w:rsidRPr="00757C21" w14:paraId="478FF097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FFFF00"/>
            <w:vAlign w:val="center"/>
          </w:tcPr>
          <w:p w14:paraId="19B19A9F" w14:textId="02864A0B" w:rsidR="00826D6A" w:rsidRPr="00757C21" w:rsidRDefault="00826D6A" w:rsidP="00564BC9">
            <w:pPr>
              <w:spacing w:before="120" w:after="120"/>
            </w:pPr>
            <w:r w:rsidRPr="00757C21">
              <w:t xml:space="preserve">Rel-20 RAN4 </w:t>
            </w:r>
            <w:r>
              <w:t xml:space="preserve">spectrum proposals </w:t>
            </w:r>
            <w:r>
              <w:br/>
              <w:t>(non-basket)</w:t>
            </w:r>
          </w:p>
        </w:tc>
        <w:tc>
          <w:tcPr>
            <w:tcW w:w="6520" w:type="dxa"/>
            <w:vAlign w:val="center"/>
          </w:tcPr>
          <w:p w14:paraId="664A932D" w14:textId="41999F36" w:rsidR="00826D6A" w:rsidRPr="007771AE" w:rsidRDefault="00826D6A" w:rsidP="00A64085">
            <w:pPr>
              <w:spacing w:before="120" w:after="120"/>
              <w:rPr>
                <w:color w:val="000000" w:themeColor="text1"/>
              </w:rPr>
            </w:pPr>
            <w:bookmarkStart w:id="0" w:name="_Hlk215575781"/>
            <w:r w:rsidRPr="007771AE">
              <w:rPr>
                <w:color w:val="000000" w:themeColor="text1"/>
              </w:rPr>
              <w:t xml:space="preserve">NTN on terrestrial band: </w:t>
            </w:r>
            <w:hyperlink r:id="rId32" w:history="1">
              <w:r w:rsidRPr="007771AE">
                <w:rPr>
                  <w:rStyle w:val="Hyperlink"/>
                </w:rPr>
                <w:t>3608</w:t>
              </w:r>
            </w:hyperlink>
            <w:r w:rsidR="00E00784" w:rsidRPr="007771AE">
              <w:rPr>
                <w:color w:val="000000" w:themeColor="text1"/>
              </w:rPr>
              <w:t>/3609</w:t>
            </w:r>
            <w:r w:rsidRPr="007771AE">
              <w:rPr>
                <w:color w:val="000000" w:themeColor="text1"/>
              </w:rPr>
              <w:t xml:space="preserve"> (Australia), </w:t>
            </w:r>
            <w:hyperlink r:id="rId33" w:history="1">
              <w:r w:rsidR="00E00784" w:rsidRPr="007771AE">
                <w:rPr>
                  <w:rStyle w:val="Hyperlink"/>
                </w:rPr>
                <w:t>3699</w:t>
              </w:r>
            </w:hyperlink>
            <w:r w:rsidR="00E00784" w:rsidRPr="007771AE">
              <w:rPr>
                <w:color w:val="000000" w:themeColor="text1"/>
              </w:rPr>
              <w:t xml:space="preserve">/3700 (US), </w:t>
            </w:r>
            <w:hyperlink r:id="rId34" w:history="1">
              <w:r w:rsidRPr="00AF73CC">
                <w:rPr>
                  <w:rStyle w:val="Hyperlink"/>
                </w:rPr>
                <w:t>3703</w:t>
              </w:r>
            </w:hyperlink>
            <w:r w:rsidRPr="007771AE">
              <w:rPr>
                <w:color w:val="000000" w:themeColor="text1"/>
              </w:rPr>
              <w:t>, 3704</w:t>
            </w:r>
            <w:r w:rsidR="00723711" w:rsidRPr="007771AE">
              <w:rPr>
                <w:color w:val="000000" w:themeColor="text1"/>
              </w:rPr>
              <w:t xml:space="preserve">, </w:t>
            </w:r>
            <w:hyperlink r:id="rId35" w:history="1">
              <w:r w:rsidR="00723711" w:rsidRPr="00AF73CC">
                <w:rPr>
                  <w:rStyle w:val="Hyperlink"/>
                </w:rPr>
                <w:t>3407</w:t>
              </w:r>
            </w:hyperlink>
            <w:r w:rsidRPr="007771AE">
              <w:rPr>
                <w:color w:val="000000" w:themeColor="text1"/>
              </w:rPr>
              <w:t xml:space="preserve"> </w:t>
            </w:r>
            <w:r w:rsidR="00E00784" w:rsidRPr="007771AE">
              <w:rPr>
                <w:color w:val="000000" w:themeColor="text1"/>
              </w:rPr>
              <w:t>(C-band)</w:t>
            </w:r>
          </w:p>
          <w:bookmarkEnd w:id="0"/>
          <w:p w14:paraId="389B93D1" w14:textId="35560C89" w:rsidR="00826D6A" w:rsidRPr="007771AE" w:rsidRDefault="00826D6A" w:rsidP="00E00784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Ku band for NR-NTN ph2: </w:t>
            </w:r>
            <w:hyperlink r:id="rId36" w:history="1">
              <w:r w:rsidRPr="00155C41">
                <w:rPr>
                  <w:rStyle w:val="Hyperlink"/>
                </w:rPr>
                <w:t>3405</w:t>
              </w:r>
            </w:hyperlink>
            <w:r w:rsidR="00AF73CC">
              <w:rPr>
                <w:color w:val="000000" w:themeColor="text1"/>
              </w:rPr>
              <w:t xml:space="preserve">, </w:t>
            </w:r>
            <w:r w:rsidR="00AF73CC" w:rsidRPr="007771AE">
              <w:rPr>
                <w:color w:val="000000" w:themeColor="text1"/>
              </w:rPr>
              <w:t>3406</w:t>
            </w:r>
          </w:p>
          <w:p w14:paraId="670D3EDA" w14:textId="0A411E59" w:rsidR="00B432E2" w:rsidRPr="007771AE" w:rsidRDefault="00B432E2" w:rsidP="00E00784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New NR band for 1.5GHz: </w:t>
            </w:r>
            <w:hyperlink r:id="rId37" w:history="1">
              <w:r w:rsidRPr="00155C41">
                <w:rPr>
                  <w:rStyle w:val="Hyperlink"/>
                </w:rPr>
                <w:t>349</w:t>
              </w:r>
              <w:r w:rsidR="00723711" w:rsidRPr="00155C41">
                <w:rPr>
                  <w:rStyle w:val="Hyperlink"/>
                </w:rPr>
                <w:t>5</w:t>
              </w:r>
            </w:hyperlink>
            <w:r w:rsidRPr="007771AE">
              <w:rPr>
                <w:color w:val="000000" w:themeColor="text1"/>
              </w:rPr>
              <w:t>, 3496</w:t>
            </w:r>
          </w:p>
          <w:p w14:paraId="4D858DEB" w14:textId="687E4FCD" w:rsidR="00E00784" w:rsidRPr="007771AE" w:rsidRDefault="00B432E2" w:rsidP="00B432E2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EESS protection for 40GHz: </w:t>
            </w:r>
            <w:hyperlink r:id="rId38" w:history="1">
              <w:r w:rsidR="00D57800" w:rsidRPr="00155C41">
                <w:rPr>
                  <w:rStyle w:val="Hyperlink"/>
                </w:rPr>
                <w:t>3488</w:t>
              </w:r>
            </w:hyperlink>
          </w:p>
        </w:tc>
        <w:tc>
          <w:tcPr>
            <w:tcW w:w="1701" w:type="dxa"/>
            <w:vAlign w:val="center"/>
          </w:tcPr>
          <w:p w14:paraId="17A24724" w14:textId="544292D9" w:rsidR="00826D6A" w:rsidRDefault="00826D6A" w:rsidP="00564BC9">
            <w:pPr>
              <w:spacing w:before="120" w:after="120"/>
            </w:pPr>
            <w:r>
              <w:t>9.1.5.2</w:t>
            </w:r>
            <w:r w:rsidR="00155C41">
              <w:t>, 9.1.5</w:t>
            </w:r>
          </w:p>
        </w:tc>
      </w:tr>
      <w:tr w:rsidR="00D30656" w:rsidRPr="00757C21" w14:paraId="467BC69F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09015A01" w14:textId="77777777" w:rsidR="00D30656" w:rsidRPr="00757C21" w:rsidRDefault="00D30656" w:rsidP="00EF5892">
            <w:pPr>
              <w:spacing w:before="120" w:after="120"/>
            </w:pPr>
            <w:r>
              <w:t>Rel-20 NTN for IoT</w:t>
            </w:r>
          </w:p>
        </w:tc>
        <w:tc>
          <w:tcPr>
            <w:tcW w:w="6520" w:type="dxa"/>
            <w:vAlign w:val="center"/>
          </w:tcPr>
          <w:p w14:paraId="13E68360" w14:textId="7180D1D3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CP vs UP: </w:t>
            </w:r>
            <w:hyperlink r:id="rId39" w:history="1">
              <w:r w:rsidRPr="00D265CA">
                <w:rPr>
                  <w:rStyle w:val="Hyperlink"/>
                </w:rPr>
                <w:t>2994</w:t>
              </w:r>
            </w:hyperlink>
            <w:r w:rsidRPr="00323B2A">
              <w:rPr>
                <w:color w:val="000000" w:themeColor="text1"/>
              </w:rPr>
              <w:t xml:space="preserve"> (RAN2 LS), </w:t>
            </w:r>
            <w:hyperlink r:id="rId40" w:history="1">
              <w:r w:rsidRPr="00D265CA">
                <w:rPr>
                  <w:rStyle w:val="Hyperlink"/>
                </w:rPr>
                <w:t>3261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hyperlink r:id="rId41" w:history="1">
              <w:r w:rsidR="00D265CA" w:rsidRPr="00D265CA">
                <w:rPr>
                  <w:rStyle w:val="Hyperlink"/>
                </w:rPr>
                <w:t>3262</w:t>
              </w:r>
            </w:hyperlink>
            <w:r w:rsidR="00D265CA">
              <w:rPr>
                <w:color w:val="000000" w:themeColor="text1"/>
              </w:rPr>
              <w:t xml:space="preserve"> (WID), </w:t>
            </w:r>
            <w:r w:rsidRPr="00323B2A">
              <w:rPr>
                <w:color w:val="000000" w:themeColor="text1"/>
              </w:rPr>
              <w:t>3114, 3399</w:t>
            </w:r>
          </w:p>
          <w:p w14:paraId="387387E3" w14:textId="2F41C014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lastRenderedPageBreak/>
              <w:t xml:space="preserve">Others: 3263, </w:t>
            </w:r>
            <w:hyperlink r:id="rId42" w:history="1">
              <w:r w:rsidRPr="00D265CA">
                <w:rPr>
                  <w:rStyle w:val="Hyperlink"/>
                </w:rPr>
                <w:t>3387</w:t>
              </w:r>
            </w:hyperlink>
            <w:r w:rsidRPr="00323B2A">
              <w:rPr>
                <w:color w:val="000000" w:themeColor="text1"/>
              </w:rPr>
              <w:t>, 3388</w:t>
            </w:r>
          </w:p>
        </w:tc>
        <w:tc>
          <w:tcPr>
            <w:tcW w:w="1701" w:type="dxa"/>
            <w:vAlign w:val="center"/>
          </w:tcPr>
          <w:p w14:paraId="4330E987" w14:textId="77777777" w:rsidR="00D30656" w:rsidRDefault="00D30656" w:rsidP="00EF5892">
            <w:pPr>
              <w:spacing w:before="120" w:after="120"/>
            </w:pPr>
            <w:r>
              <w:lastRenderedPageBreak/>
              <w:t>10.3.1</w:t>
            </w:r>
          </w:p>
        </w:tc>
      </w:tr>
      <w:tr w:rsidR="00340E84" w:rsidRPr="00757C21" w14:paraId="04B8D4B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F19C51" w14:textId="30D68251" w:rsidR="00340E84" w:rsidRDefault="002255C6" w:rsidP="00E24C50">
            <w:pPr>
              <w:spacing w:before="120" w:after="120"/>
            </w:pPr>
            <w:r>
              <w:t>6G WG study</w:t>
            </w:r>
          </w:p>
        </w:tc>
        <w:tc>
          <w:tcPr>
            <w:tcW w:w="6520" w:type="dxa"/>
            <w:vAlign w:val="center"/>
          </w:tcPr>
          <w:p w14:paraId="66D7468D" w14:textId="64505E53" w:rsidR="004B6C31" w:rsidRPr="00323B2A" w:rsidRDefault="004B6C31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AI/ML use cases: </w:t>
            </w:r>
            <w:hyperlink r:id="rId43" w:history="1">
              <w:r w:rsidRPr="008F0163">
                <w:rPr>
                  <w:rStyle w:val="Hyperlink"/>
                </w:rPr>
                <w:t>3075</w:t>
              </w:r>
            </w:hyperlink>
            <w:r w:rsidRPr="00323B2A">
              <w:rPr>
                <w:color w:val="000000" w:themeColor="text1"/>
              </w:rPr>
              <w:t>, 3333, 3485</w:t>
            </w:r>
            <w:r w:rsidR="00E95BE0" w:rsidRPr="00323B2A">
              <w:rPr>
                <w:color w:val="000000" w:themeColor="text1"/>
              </w:rPr>
              <w:t>, 3702</w:t>
            </w:r>
          </w:p>
          <w:p w14:paraId="1CB03D38" w14:textId="6A9A1EBF" w:rsidR="00F801ED" w:rsidRPr="00323B2A" w:rsidRDefault="00F801ED" w:rsidP="00F801ED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IODT / UE capability: 3048, </w:t>
            </w:r>
            <w:hyperlink r:id="rId44" w:history="1">
              <w:r w:rsidRPr="008F0163">
                <w:rPr>
                  <w:rStyle w:val="Hyperlink"/>
                </w:rPr>
                <w:t>3230</w:t>
              </w:r>
            </w:hyperlink>
            <w:r w:rsidR="00176229">
              <w:t>, 3711(late)</w:t>
            </w:r>
            <w:r w:rsidRPr="00323B2A">
              <w:rPr>
                <w:color w:val="000000" w:themeColor="text1"/>
              </w:rPr>
              <w:t xml:space="preserve"> (in AI 8.3)</w:t>
            </w:r>
          </w:p>
          <w:p w14:paraId="3007B7C3" w14:textId="266CD59C" w:rsidR="006D6037" w:rsidRPr="00323B2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Sub-6GHz </w:t>
            </w:r>
            <w:r w:rsidR="006D6037" w:rsidRPr="00323B2A">
              <w:rPr>
                <w:color w:val="000000" w:themeColor="text1"/>
              </w:rPr>
              <w:t xml:space="preserve">FDD 30kHz support: </w:t>
            </w:r>
            <w:hyperlink r:id="rId45" w:history="1">
              <w:r w:rsidR="006D6037" w:rsidRPr="008F0163">
                <w:rPr>
                  <w:rStyle w:val="Hyperlink"/>
                </w:rPr>
                <w:t>3229</w:t>
              </w:r>
            </w:hyperlink>
            <w:r w:rsidRPr="00323B2A">
              <w:rPr>
                <w:color w:val="000000" w:themeColor="text1"/>
              </w:rPr>
              <w:t>, 3702</w:t>
            </w:r>
          </w:p>
          <w:p w14:paraId="2E348F6B" w14:textId="3F534109" w:rsidR="006D6037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Peak data rate &amp; channel coding: </w:t>
            </w:r>
            <w:hyperlink r:id="rId46" w:history="1">
              <w:r w:rsidRPr="002C4E12">
                <w:rPr>
                  <w:rStyle w:val="Hyperlink"/>
                </w:rPr>
                <w:t>33</w:t>
              </w:r>
              <w:r w:rsidR="002C4E12" w:rsidRPr="002C4E12">
                <w:rPr>
                  <w:rStyle w:val="Hyperlink"/>
                </w:rPr>
                <w:t>96</w:t>
              </w:r>
            </w:hyperlink>
            <w:r w:rsidR="00E95BE0" w:rsidRPr="00323B2A">
              <w:rPr>
                <w:color w:val="000000" w:themeColor="text1"/>
              </w:rPr>
              <w:t>, 3702</w:t>
            </w:r>
          </w:p>
          <w:p w14:paraId="450F4E63" w14:textId="5D6C3C56" w:rsidR="00E95BE0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MRSS</w:t>
            </w:r>
            <w:r w:rsidR="00E95BE0" w:rsidRPr="00323B2A">
              <w:rPr>
                <w:color w:val="000000" w:themeColor="text1"/>
              </w:rPr>
              <w:t xml:space="preserve"> scope</w:t>
            </w:r>
            <w:r w:rsidRPr="00323B2A">
              <w:rPr>
                <w:color w:val="000000" w:themeColor="text1"/>
              </w:rPr>
              <w:t>:</w:t>
            </w:r>
            <w:r w:rsidR="00E95BE0" w:rsidRPr="00323B2A">
              <w:rPr>
                <w:color w:val="000000" w:themeColor="text1"/>
              </w:rPr>
              <w:t xml:space="preserve"> </w:t>
            </w:r>
            <w:hyperlink r:id="rId47" w:history="1">
              <w:r w:rsidR="00E95BE0" w:rsidRPr="002C4E12">
                <w:rPr>
                  <w:rStyle w:val="Hyperlink"/>
                </w:rPr>
                <w:t>3439</w:t>
              </w:r>
            </w:hyperlink>
          </w:p>
          <w:p w14:paraId="663CA968" w14:textId="08D45823" w:rsidR="006D6037" w:rsidRPr="0023775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23775A">
              <w:rPr>
                <w:color w:val="000000" w:themeColor="text1"/>
              </w:rPr>
              <w:t xml:space="preserve">GNSS-less/resilient NTN: </w:t>
            </w:r>
            <w:hyperlink r:id="rId48" w:history="1">
              <w:r w:rsidRPr="0023775A">
                <w:rPr>
                  <w:rStyle w:val="Hyperlink"/>
                </w:rPr>
                <w:t>3443</w:t>
              </w:r>
            </w:hyperlink>
            <w:r w:rsidR="006D6037" w:rsidRPr="0023775A">
              <w:rPr>
                <w:color w:val="000000" w:themeColor="text1"/>
              </w:rPr>
              <w:t xml:space="preserve"> </w:t>
            </w:r>
          </w:p>
          <w:p w14:paraId="422774AF" w14:textId="52BDAAF9" w:rsidR="00E95BE0" w:rsidRPr="0023775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23775A">
              <w:rPr>
                <w:color w:val="000000" w:themeColor="text1"/>
              </w:rPr>
              <w:t xml:space="preserve">Positioning: </w:t>
            </w:r>
            <w:hyperlink r:id="rId49" w:history="1">
              <w:r w:rsidRPr="0023775A">
                <w:rPr>
                  <w:rStyle w:val="Hyperlink"/>
                </w:rPr>
                <w:t>3525</w:t>
              </w:r>
            </w:hyperlink>
            <w:r w:rsidRPr="0023775A">
              <w:rPr>
                <w:color w:val="000000" w:themeColor="text1"/>
              </w:rPr>
              <w:t>, 3526</w:t>
            </w:r>
          </w:p>
          <w:p w14:paraId="4F641AE5" w14:textId="4C2E1655" w:rsidR="006D6037" w:rsidRPr="0023775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23775A">
              <w:rPr>
                <w:color w:val="000000" w:themeColor="text1"/>
              </w:rPr>
              <w:t xml:space="preserve">Various aspects: </w:t>
            </w:r>
            <w:hyperlink r:id="rId50" w:history="1">
              <w:r w:rsidRPr="0023775A">
                <w:rPr>
                  <w:rStyle w:val="Hyperlink"/>
                </w:rPr>
                <w:t>3410</w:t>
              </w:r>
            </w:hyperlink>
          </w:p>
          <w:p w14:paraId="40069675" w14:textId="039CF031" w:rsidR="003C2DAC" w:rsidRPr="00323B2A" w:rsidRDefault="003C2DAC" w:rsidP="00E24C50">
            <w:pPr>
              <w:spacing w:before="120" w:after="120"/>
              <w:rPr>
                <w:color w:val="000000" w:themeColor="text1"/>
              </w:rPr>
            </w:pPr>
            <w:r w:rsidRPr="004757B1">
              <w:rPr>
                <w:color w:val="000000" w:themeColor="text1"/>
              </w:rPr>
              <w:t>Channel BW: 3423 (discuss under 8.2</w:t>
            </w:r>
            <w:r w:rsidR="00F801ED" w:rsidRPr="004757B1">
              <w:rPr>
                <w:color w:val="000000" w:themeColor="text1"/>
              </w:rPr>
              <w:t>.1.x)</w:t>
            </w:r>
          </w:p>
        </w:tc>
        <w:tc>
          <w:tcPr>
            <w:tcW w:w="1701" w:type="dxa"/>
            <w:vAlign w:val="center"/>
          </w:tcPr>
          <w:p w14:paraId="57C6E7D6" w14:textId="0FC9FFE1" w:rsidR="00340E84" w:rsidRDefault="004B6C31" w:rsidP="00E24C50">
            <w:pPr>
              <w:spacing w:before="120" w:after="120"/>
            </w:pPr>
            <w:r>
              <w:t>8.2</w:t>
            </w:r>
            <w:r w:rsidR="003C2DAC">
              <w:t>.2</w:t>
            </w:r>
          </w:p>
        </w:tc>
      </w:tr>
      <w:tr w:rsidR="004B6C31" w:rsidRPr="00757C21" w14:paraId="1576AEA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AB2AD2A" w14:textId="058CBFD1" w:rsidR="004B6C31" w:rsidRDefault="004B6C31" w:rsidP="00E24C50">
            <w:pPr>
              <w:spacing w:before="120" w:after="120"/>
            </w:pPr>
            <w:r>
              <w:t>Other 6G</w:t>
            </w:r>
            <w:r w:rsidR="002C4E12">
              <w:t xml:space="preserve"> aspects</w:t>
            </w:r>
          </w:p>
        </w:tc>
        <w:tc>
          <w:tcPr>
            <w:tcW w:w="6520" w:type="dxa"/>
            <w:vAlign w:val="center"/>
          </w:tcPr>
          <w:p w14:paraId="595E8682" w14:textId="1100CD03" w:rsidR="003C2DAC" w:rsidRDefault="003C2DAC" w:rsidP="003C2DAC">
            <w:pPr>
              <w:spacing w:before="120" w:after="120"/>
            </w:pPr>
            <w:r>
              <w:t xml:space="preserve">6G security: </w:t>
            </w:r>
            <w:hyperlink r:id="rId51" w:history="1">
              <w:r w:rsidRPr="002C4E12">
                <w:rPr>
                  <w:rStyle w:val="Hyperlink"/>
                </w:rPr>
                <w:t>3197</w:t>
              </w:r>
            </w:hyperlink>
          </w:p>
          <w:p w14:paraId="3C2794B4" w14:textId="3A037661" w:rsidR="004B6C31" w:rsidRDefault="003C2DAC" w:rsidP="00E24C50">
            <w:pPr>
              <w:spacing w:before="120" w:after="120"/>
            </w:pPr>
            <w:r>
              <w:t xml:space="preserve">AI traffic: </w:t>
            </w:r>
            <w:hyperlink r:id="rId52" w:history="1">
              <w:r w:rsidRPr="002C4E12">
                <w:rPr>
                  <w:rStyle w:val="Hyperlink"/>
                </w:rPr>
                <w:t>3307</w:t>
              </w:r>
            </w:hyperlink>
          </w:p>
          <w:p w14:paraId="73A9EFA2" w14:textId="1639ABD4" w:rsidR="006D6B95" w:rsidRDefault="006D6B95" w:rsidP="00E24C50">
            <w:pPr>
              <w:spacing w:before="120" w:after="120"/>
            </w:pPr>
            <w:r>
              <w:t xml:space="preserve">UE capability: </w:t>
            </w:r>
            <w:r w:rsidRPr="006D6B95">
              <w:t>3230</w:t>
            </w:r>
            <w:r>
              <w:t xml:space="preserve"> (discuss under 8.2.2)</w:t>
            </w:r>
          </w:p>
        </w:tc>
        <w:tc>
          <w:tcPr>
            <w:tcW w:w="1701" w:type="dxa"/>
            <w:vAlign w:val="center"/>
          </w:tcPr>
          <w:p w14:paraId="595B0FB6" w14:textId="380604D6" w:rsidR="004B6C31" w:rsidRDefault="003C2DAC" w:rsidP="00E24C50">
            <w:pPr>
              <w:spacing w:before="120" w:after="120"/>
            </w:pPr>
            <w:r>
              <w:t>8.3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54CA4DB3" w:rsidR="00E24C50" w:rsidRPr="00757C21" w:rsidRDefault="0096350A" w:rsidP="00E24C50">
            <w:pPr>
              <w:spacing w:before="120" w:after="120"/>
            </w:pPr>
            <w:r>
              <w:t>Rel-19 TEI</w:t>
            </w:r>
          </w:p>
        </w:tc>
        <w:tc>
          <w:tcPr>
            <w:tcW w:w="6520" w:type="dxa"/>
            <w:vAlign w:val="center"/>
          </w:tcPr>
          <w:p w14:paraId="77DCF03D" w14:textId="593BB1E4" w:rsidR="00E24C50" w:rsidRDefault="0096350A" w:rsidP="00E24C50">
            <w:pPr>
              <w:spacing w:before="120" w:after="120"/>
            </w:pPr>
            <w:r w:rsidRPr="0096350A">
              <w:t>SIB1 repetition for TN</w:t>
            </w:r>
            <w:r>
              <w:t xml:space="preserve">: </w:t>
            </w:r>
            <w:hyperlink r:id="rId53" w:history="1">
              <w:r w:rsidRPr="002C4E12">
                <w:rPr>
                  <w:rStyle w:val="Hyperlink"/>
                </w:rPr>
                <w:t>3363</w:t>
              </w:r>
            </w:hyperlink>
            <w:r>
              <w:t>, 3452</w:t>
            </w:r>
          </w:p>
          <w:p w14:paraId="1B87FD5B" w14:textId="3DA4225C" w:rsidR="00AF4B55" w:rsidRDefault="00AF4B55" w:rsidP="00E24C50">
            <w:pPr>
              <w:spacing w:before="120" w:after="120"/>
            </w:pPr>
            <w:r>
              <w:t xml:space="preserve">CA with 4Tx HPUE: </w:t>
            </w:r>
            <w:hyperlink r:id="rId54" w:history="1">
              <w:r w:rsidRPr="002C4E12">
                <w:rPr>
                  <w:rStyle w:val="Hyperlink"/>
                </w:rPr>
                <w:t>3620</w:t>
              </w:r>
            </w:hyperlink>
          </w:p>
          <w:p w14:paraId="22663A7D" w14:textId="219C5998" w:rsidR="00F30194" w:rsidRDefault="00F30194" w:rsidP="00E24C50">
            <w:pPr>
              <w:spacing w:before="120" w:after="120"/>
            </w:pPr>
            <w:r>
              <w:t xml:space="preserve">SUL-NUL 1T-1T switching (release independence): </w:t>
            </w:r>
            <w:hyperlink r:id="rId55" w:history="1">
              <w:r w:rsidRPr="002C4E12">
                <w:rPr>
                  <w:rStyle w:val="Hyperlink"/>
                </w:rPr>
                <w:t>3611</w:t>
              </w:r>
            </w:hyperlink>
            <w:r>
              <w:t>, 3368</w:t>
            </w:r>
          </w:p>
        </w:tc>
        <w:tc>
          <w:tcPr>
            <w:tcW w:w="1701" w:type="dxa"/>
            <w:vAlign w:val="center"/>
          </w:tcPr>
          <w:p w14:paraId="46DEA3F4" w14:textId="781B696D" w:rsidR="00E24C50" w:rsidRDefault="0096350A" w:rsidP="00E24C50">
            <w:pPr>
              <w:spacing w:before="120" w:after="120"/>
            </w:pPr>
            <w:r>
              <w:t>9.7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3BA9869A" w:rsidR="00E24C50" w:rsidRPr="00757C21" w:rsidRDefault="005D2121" w:rsidP="00E24C50">
            <w:pPr>
              <w:spacing w:before="120" w:after="120"/>
            </w:pPr>
            <w:r>
              <w:t xml:space="preserve">R19 UE RF </w:t>
            </w:r>
          </w:p>
        </w:tc>
        <w:tc>
          <w:tcPr>
            <w:tcW w:w="6520" w:type="dxa"/>
            <w:vAlign w:val="center"/>
          </w:tcPr>
          <w:p w14:paraId="45AEF1F5" w14:textId="20EE075E" w:rsidR="00E24C50" w:rsidRDefault="00E35D55" w:rsidP="00E24C50">
            <w:pPr>
              <w:spacing w:before="120" w:after="120"/>
            </w:pPr>
            <w:r>
              <w:t xml:space="preserve">6RX release independence: </w:t>
            </w:r>
            <w:hyperlink r:id="rId56" w:history="1">
              <w:r w:rsidR="005D2121" w:rsidRPr="00F629B3">
                <w:rPr>
                  <w:rStyle w:val="Hyperlink"/>
                </w:rPr>
                <w:t>3312</w:t>
              </w:r>
            </w:hyperlink>
            <w:r>
              <w:t>, 3512</w:t>
            </w:r>
            <w:r w:rsidR="00BB433B">
              <w:t>, 3701, 3489</w:t>
            </w:r>
          </w:p>
        </w:tc>
        <w:tc>
          <w:tcPr>
            <w:tcW w:w="1701" w:type="dxa"/>
            <w:vAlign w:val="center"/>
          </w:tcPr>
          <w:p w14:paraId="63851A05" w14:textId="3EEA01C5" w:rsidR="00E24C50" w:rsidRDefault="005D2121" w:rsidP="00E24C50">
            <w:pPr>
              <w:spacing w:before="120" w:after="120"/>
            </w:pPr>
            <w:r>
              <w:t>9.5.4.1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05D023A5" w:rsidR="00757C21" w:rsidRPr="00757C21" w:rsidRDefault="00E944BE" w:rsidP="00564BC9">
            <w:pPr>
              <w:spacing w:before="120" w:after="120"/>
            </w:pPr>
            <w:r>
              <w:t>ECRATU company CRs</w:t>
            </w:r>
          </w:p>
        </w:tc>
        <w:tc>
          <w:tcPr>
            <w:tcW w:w="6520" w:type="dxa"/>
            <w:vAlign w:val="center"/>
          </w:tcPr>
          <w:p w14:paraId="54B9085F" w14:textId="7FB79771" w:rsidR="007B679F" w:rsidRPr="00757C21" w:rsidRDefault="00E944BE" w:rsidP="00564BC9">
            <w:pPr>
              <w:spacing w:before="120" w:after="120"/>
            </w:pPr>
            <w:hyperlink r:id="rId57" w:history="1">
              <w:r w:rsidRPr="00EE456C">
                <w:rPr>
                  <w:rStyle w:val="Hyperlink"/>
                </w:rPr>
                <w:t>3747</w:t>
              </w:r>
            </w:hyperlink>
            <w:r>
              <w:t xml:space="preserve">, </w:t>
            </w:r>
            <w:hyperlink r:id="rId58" w:history="1">
              <w:r w:rsidRPr="00EE456C">
                <w:rPr>
                  <w:rStyle w:val="Hyperlink"/>
                </w:rPr>
                <w:t>3748</w:t>
              </w:r>
            </w:hyperlink>
          </w:p>
        </w:tc>
        <w:tc>
          <w:tcPr>
            <w:tcW w:w="1701" w:type="dxa"/>
            <w:vAlign w:val="center"/>
          </w:tcPr>
          <w:p w14:paraId="5982F9DB" w14:textId="301C8988" w:rsidR="00757C21" w:rsidRPr="00757C21" w:rsidRDefault="00E944BE" w:rsidP="00564BC9">
            <w:pPr>
              <w:spacing w:before="120" w:after="120"/>
            </w:pPr>
            <w:r>
              <w:t>6.2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48135C68" w:rsidR="00757C21" w:rsidRPr="00757C21" w:rsidRDefault="00757C21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02BDB732" w14:textId="6ED04C7D" w:rsidR="00FE47B4" w:rsidRPr="00FE47B4" w:rsidRDefault="00FE47B4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329B20A" w14:textId="6DFBC563" w:rsidR="00757C21" w:rsidRPr="00757C21" w:rsidRDefault="00757C21" w:rsidP="00564BC9">
            <w:pPr>
              <w:spacing w:before="120" w:after="120"/>
            </w:pP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2EC21089" w:rsidR="00440126" w:rsidRDefault="00440126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9B19447" w14:textId="35739904" w:rsidR="00FE47B4" w:rsidRDefault="00FE47B4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0C9246CE" w14:textId="29CCEB82" w:rsidR="00440126" w:rsidRPr="00757C21" w:rsidRDefault="00440126" w:rsidP="00564BC9">
            <w:pPr>
              <w:spacing w:before="120" w:after="120"/>
            </w:pPr>
          </w:p>
        </w:tc>
      </w:tr>
      <w:tr w:rsidR="002640EA" w:rsidRPr="00757C21" w14:paraId="0DC5485D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1B0D735F" w:rsidR="002640EA" w:rsidRDefault="002640EA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88BEC43" w14:textId="5582EEBC" w:rsidR="002640EA" w:rsidRPr="009F16AC" w:rsidRDefault="002640EA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1AF395C4" w14:textId="660128B1" w:rsidR="002640EA" w:rsidRPr="00757C21" w:rsidRDefault="002640EA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94F20C2" w14:textId="77777777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43CBD34F" w:rsidR="003F107F" w:rsidRDefault="0048094B" w:rsidP="0048094B">
      <w:pPr>
        <w:jc w:val="center"/>
        <w:rPr>
          <w:b/>
          <w:bCs w:val="0"/>
          <w:sz w:val="28"/>
          <w:szCs w:val="22"/>
        </w:rPr>
      </w:pPr>
      <w:r>
        <w:rPr>
          <w:b/>
          <w:bCs w:val="0"/>
          <w:noProof/>
          <w:sz w:val="28"/>
          <w:szCs w:val="22"/>
        </w:rPr>
        <w:drawing>
          <wp:inline distT="0" distB="0" distL="0" distR="0" wp14:anchorId="67DD1232" wp14:editId="1813AAC8">
            <wp:extent cx="5746419" cy="5174543"/>
            <wp:effectExtent l="0" t="0" r="6985" b="762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690" cy="518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089CC" w14:textId="77777777" w:rsidR="00AA1312" w:rsidRDefault="00AA1312" w:rsidP="001428B3">
      <w:r>
        <w:separator/>
      </w:r>
    </w:p>
  </w:endnote>
  <w:endnote w:type="continuationSeparator" w:id="0">
    <w:p w14:paraId="6EBD4EAA" w14:textId="77777777" w:rsidR="00AA1312" w:rsidRDefault="00AA1312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A27E8" w14:textId="77777777" w:rsidR="00AA1312" w:rsidRDefault="00AA1312" w:rsidP="001428B3">
      <w:r>
        <w:separator/>
      </w:r>
    </w:p>
  </w:footnote>
  <w:footnote w:type="continuationSeparator" w:id="0">
    <w:p w14:paraId="726E3680" w14:textId="77777777" w:rsidR="00AA1312" w:rsidRDefault="00AA1312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85820">
    <w:abstractNumId w:val="0"/>
  </w:num>
  <w:num w:numId="2" w16cid:durableId="945311944">
    <w:abstractNumId w:val="1"/>
  </w:num>
  <w:num w:numId="3" w16cid:durableId="1262952759">
    <w:abstractNumId w:val="2"/>
  </w:num>
  <w:num w:numId="4" w16cid:durableId="2130774892">
    <w:abstractNumId w:val="3"/>
  </w:num>
  <w:num w:numId="5" w16cid:durableId="578950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16A05"/>
    <w:rsid w:val="00022DC4"/>
    <w:rsid w:val="00023C25"/>
    <w:rsid w:val="00030A73"/>
    <w:rsid w:val="000316AB"/>
    <w:rsid w:val="000353EE"/>
    <w:rsid w:val="00044A16"/>
    <w:rsid w:val="00044EF7"/>
    <w:rsid w:val="00045D7C"/>
    <w:rsid w:val="00076165"/>
    <w:rsid w:val="00097EDE"/>
    <w:rsid w:val="000A6462"/>
    <w:rsid w:val="000C5D23"/>
    <w:rsid w:val="000D3435"/>
    <w:rsid w:val="000D3C71"/>
    <w:rsid w:val="000E0D9F"/>
    <w:rsid w:val="000F323F"/>
    <w:rsid w:val="000F7CD1"/>
    <w:rsid w:val="001053CF"/>
    <w:rsid w:val="0011475F"/>
    <w:rsid w:val="001224E3"/>
    <w:rsid w:val="00130781"/>
    <w:rsid w:val="0013157C"/>
    <w:rsid w:val="001428B3"/>
    <w:rsid w:val="00145923"/>
    <w:rsid w:val="00155C41"/>
    <w:rsid w:val="001567B2"/>
    <w:rsid w:val="0016165B"/>
    <w:rsid w:val="00170E16"/>
    <w:rsid w:val="001743D8"/>
    <w:rsid w:val="00176229"/>
    <w:rsid w:val="00194121"/>
    <w:rsid w:val="0019694B"/>
    <w:rsid w:val="001A26A6"/>
    <w:rsid w:val="001B1492"/>
    <w:rsid w:val="001D4AC9"/>
    <w:rsid w:val="001D534B"/>
    <w:rsid w:val="001E5757"/>
    <w:rsid w:val="002002EA"/>
    <w:rsid w:val="002203A1"/>
    <w:rsid w:val="00220536"/>
    <w:rsid w:val="00223E97"/>
    <w:rsid w:val="00223FA5"/>
    <w:rsid w:val="002255C6"/>
    <w:rsid w:val="002337E2"/>
    <w:rsid w:val="0023775A"/>
    <w:rsid w:val="00243624"/>
    <w:rsid w:val="0025016F"/>
    <w:rsid w:val="002640EA"/>
    <w:rsid w:val="0027338C"/>
    <w:rsid w:val="002808CB"/>
    <w:rsid w:val="002877DF"/>
    <w:rsid w:val="00292C70"/>
    <w:rsid w:val="002A2B7F"/>
    <w:rsid w:val="002B0B9E"/>
    <w:rsid w:val="002C4E12"/>
    <w:rsid w:val="002E4780"/>
    <w:rsid w:val="002F46FD"/>
    <w:rsid w:val="00303D35"/>
    <w:rsid w:val="00315132"/>
    <w:rsid w:val="00315845"/>
    <w:rsid w:val="003170C7"/>
    <w:rsid w:val="00323B2A"/>
    <w:rsid w:val="00324C88"/>
    <w:rsid w:val="00326322"/>
    <w:rsid w:val="0033139D"/>
    <w:rsid w:val="003332DF"/>
    <w:rsid w:val="00335440"/>
    <w:rsid w:val="00340E84"/>
    <w:rsid w:val="00351009"/>
    <w:rsid w:val="00386452"/>
    <w:rsid w:val="003B4DFA"/>
    <w:rsid w:val="003C2DAC"/>
    <w:rsid w:val="003F107F"/>
    <w:rsid w:val="003F20E1"/>
    <w:rsid w:val="003F34DB"/>
    <w:rsid w:val="003F7ECC"/>
    <w:rsid w:val="004007A0"/>
    <w:rsid w:val="00403F02"/>
    <w:rsid w:val="004060B6"/>
    <w:rsid w:val="0041056D"/>
    <w:rsid w:val="004352C3"/>
    <w:rsid w:val="00435E1B"/>
    <w:rsid w:val="00440126"/>
    <w:rsid w:val="004502EB"/>
    <w:rsid w:val="0045720C"/>
    <w:rsid w:val="0046141E"/>
    <w:rsid w:val="00466B29"/>
    <w:rsid w:val="004757B1"/>
    <w:rsid w:val="0048094B"/>
    <w:rsid w:val="00486153"/>
    <w:rsid w:val="004B4317"/>
    <w:rsid w:val="004B4A68"/>
    <w:rsid w:val="004B6C31"/>
    <w:rsid w:val="004C4AF6"/>
    <w:rsid w:val="004C74FD"/>
    <w:rsid w:val="004E1C60"/>
    <w:rsid w:val="004F33BA"/>
    <w:rsid w:val="005046AC"/>
    <w:rsid w:val="0051113B"/>
    <w:rsid w:val="00511DAC"/>
    <w:rsid w:val="00536D9D"/>
    <w:rsid w:val="00543AE9"/>
    <w:rsid w:val="00564BC9"/>
    <w:rsid w:val="00574B53"/>
    <w:rsid w:val="0057675E"/>
    <w:rsid w:val="00591A54"/>
    <w:rsid w:val="005B2DA4"/>
    <w:rsid w:val="005D2121"/>
    <w:rsid w:val="005E3471"/>
    <w:rsid w:val="005F0E37"/>
    <w:rsid w:val="00603245"/>
    <w:rsid w:val="006428DA"/>
    <w:rsid w:val="0065266C"/>
    <w:rsid w:val="00665485"/>
    <w:rsid w:val="006707BE"/>
    <w:rsid w:val="00686495"/>
    <w:rsid w:val="006A4182"/>
    <w:rsid w:val="006B2D50"/>
    <w:rsid w:val="006D6037"/>
    <w:rsid w:val="006D6B95"/>
    <w:rsid w:val="006E270B"/>
    <w:rsid w:val="006E2AF9"/>
    <w:rsid w:val="006E2D56"/>
    <w:rsid w:val="006F67D7"/>
    <w:rsid w:val="00723711"/>
    <w:rsid w:val="00723CE9"/>
    <w:rsid w:val="0072626A"/>
    <w:rsid w:val="007270A1"/>
    <w:rsid w:val="00727106"/>
    <w:rsid w:val="007339AD"/>
    <w:rsid w:val="007341F2"/>
    <w:rsid w:val="0074672C"/>
    <w:rsid w:val="00757C21"/>
    <w:rsid w:val="00771673"/>
    <w:rsid w:val="007771AE"/>
    <w:rsid w:val="00784B2A"/>
    <w:rsid w:val="007959DF"/>
    <w:rsid w:val="007964F7"/>
    <w:rsid w:val="007A3880"/>
    <w:rsid w:val="007A71ED"/>
    <w:rsid w:val="007B3DC3"/>
    <w:rsid w:val="007B679F"/>
    <w:rsid w:val="007C1005"/>
    <w:rsid w:val="007D0EEF"/>
    <w:rsid w:val="007D292D"/>
    <w:rsid w:val="007D39DA"/>
    <w:rsid w:val="007F37B2"/>
    <w:rsid w:val="00826D6A"/>
    <w:rsid w:val="008311E3"/>
    <w:rsid w:val="008354DA"/>
    <w:rsid w:val="00856D37"/>
    <w:rsid w:val="00863E30"/>
    <w:rsid w:val="00877B96"/>
    <w:rsid w:val="00880DA2"/>
    <w:rsid w:val="00882CFF"/>
    <w:rsid w:val="008A008D"/>
    <w:rsid w:val="008A200D"/>
    <w:rsid w:val="008B2472"/>
    <w:rsid w:val="008B67CF"/>
    <w:rsid w:val="008B6B0E"/>
    <w:rsid w:val="008F0163"/>
    <w:rsid w:val="008F2882"/>
    <w:rsid w:val="008F5D57"/>
    <w:rsid w:val="008F65EA"/>
    <w:rsid w:val="00913120"/>
    <w:rsid w:val="00916061"/>
    <w:rsid w:val="00927FBE"/>
    <w:rsid w:val="00941F20"/>
    <w:rsid w:val="00946743"/>
    <w:rsid w:val="00950523"/>
    <w:rsid w:val="009538CD"/>
    <w:rsid w:val="0096350A"/>
    <w:rsid w:val="009846FE"/>
    <w:rsid w:val="009900E3"/>
    <w:rsid w:val="00990421"/>
    <w:rsid w:val="009C2B52"/>
    <w:rsid w:val="009C56C0"/>
    <w:rsid w:val="009E0E37"/>
    <w:rsid w:val="009E397D"/>
    <w:rsid w:val="009E784D"/>
    <w:rsid w:val="009F16AC"/>
    <w:rsid w:val="00A00FC2"/>
    <w:rsid w:val="00A0510E"/>
    <w:rsid w:val="00A21CA5"/>
    <w:rsid w:val="00A3630C"/>
    <w:rsid w:val="00A445E3"/>
    <w:rsid w:val="00A50598"/>
    <w:rsid w:val="00A64085"/>
    <w:rsid w:val="00A72F2D"/>
    <w:rsid w:val="00A75BCE"/>
    <w:rsid w:val="00A8232F"/>
    <w:rsid w:val="00A83E2E"/>
    <w:rsid w:val="00A86D0A"/>
    <w:rsid w:val="00A92735"/>
    <w:rsid w:val="00A945AD"/>
    <w:rsid w:val="00AA1312"/>
    <w:rsid w:val="00AF141E"/>
    <w:rsid w:val="00AF2F23"/>
    <w:rsid w:val="00AF3538"/>
    <w:rsid w:val="00AF4B55"/>
    <w:rsid w:val="00AF73CC"/>
    <w:rsid w:val="00B049D9"/>
    <w:rsid w:val="00B105CE"/>
    <w:rsid w:val="00B16110"/>
    <w:rsid w:val="00B1742B"/>
    <w:rsid w:val="00B37A82"/>
    <w:rsid w:val="00B432E2"/>
    <w:rsid w:val="00B446F5"/>
    <w:rsid w:val="00B51BAD"/>
    <w:rsid w:val="00B62C75"/>
    <w:rsid w:val="00B64378"/>
    <w:rsid w:val="00B645BF"/>
    <w:rsid w:val="00B64FB3"/>
    <w:rsid w:val="00B652B7"/>
    <w:rsid w:val="00B92406"/>
    <w:rsid w:val="00B97984"/>
    <w:rsid w:val="00BB1F3E"/>
    <w:rsid w:val="00BB2624"/>
    <w:rsid w:val="00BB433B"/>
    <w:rsid w:val="00BB480B"/>
    <w:rsid w:val="00BB727E"/>
    <w:rsid w:val="00BC1DE3"/>
    <w:rsid w:val="00BC37FD"/>
    <w:rsid w:val="00C061E8"/>
    <w:rsid w:val="00C0767E"/>
    <w:rsid w:val="00C11FBE"/>
    <w:rsid w:val="00C34553"/>
    <w:rsid w:val="00C40D9C"/>
    <w:rsid w:val="00C56C8D"/>
    <w:rsid w:val="00C56CA8"/>
    <w:rsid w:val="00C6050B"/>
    <w:rsid w:val="00C60A43"/>
    <w:rsid w:val="00C7298A"/>
    <w:rsid w:val="00CA0243"/>
    <w:rsid w:val="00CA3D96"/>
    <w:rsid w:val="00CD7B70"/>
    <w:rsid w:val="00CF1DA7"/>
    <w:rsid w:val="00D057EE"/>
    <w:rsid w:val="00D079E4"/>
    <w:rsid w:val="00D11BCF"/>
    <w:rsid w:val="00D23E8B"/>
    <w:rsid w:val="00D265CA"/>
    <w:rsid w:val="00D30656"/>
    <w:rsid w:val="00D33984"/>
    <w:rsid w:val="00D54FAB"/>
    <w:rsid w:val="00D57800"/>
    <w:rsid w:val="00D6504D"/>
    <w:rsid w:val="00D70D24"/>
    <w:rsid w:val="00D740E4"/>
    <w:rsid w:val="00D74A39"/>
    <w:rsid w:val="00D7756C"/>
    <w:rsid w:val="00D80CD7"/>
    <w:rsid w:val="00D82A83"/>
    <w:rsid w:val="00D960D7"/>
    <w:rsid w:val="00DA41B4"/>
    <w:rsid w:val="00DA5FAD"/>
    <w:rsid w:val="00DB05C0"/>
    <w:rsid w:val="00DB1674"/>
    <w:rsid w:val="00DB2812"/>
    <w:rsid w:val="00DC2BF2"/>
    <w:rsid w:val="00DC3E68"/>
    <w:rsid w:val="00E00784"/>
    <w:rsid w:val="00E24C50"/>
    <w:rsid w:val="00E268C0"/>
    <w:rsid w:val="00E35D55"/>
    <w:rsid w:val="00E42CF2"/>
    <w:rsid w:val="00E50DF7"/>
    <w:rsid w:val="00E5217A"/>
    <w:rsid w:val="00E60BE9"/>
    <w:rsid w:val="00E9048A"/>
    <w:rsid w:val="00E944BE"/>
    <w:rsid w:val="00E95BE0"/>
    <w:rsid w:val="00EB7CA7"/>
    <w:rsid w:val="00EC10D2"/>
    <w:rsid w:val="00ED27E6"/>
    <w:rsid w:val="00ED3CD2"/>
    <w:rsid w:val="00ED671C"/>
    <w:rsid w:val="00EE456C"/>
    <w:rsid w:val="00F04F3D"/>
    <w:rsid w:val="00F23345"/>
    <w:rsid w:val="00F2346E"/>
    <w:rsid w:val="00F2648E"/>
    <w:rsid w:val="00F30194"/>
    <w:rsid w:val="00F629B3"/>
    <w:rsid w:val="00F62F80"/>
    <w:rsid w:val="00F70B07"/>
    <w:rsid w:val="00F71814"/>
    <w:rsid w:val="00F72420"/>
    <w:rsid w:val="00F801ED"/>
    <w:rsid w:val="00FA406F"/>
    <w:rsid w:val="00FA69C8"/>
    <w:rsid w:val="00FD0EA2"/>
    <w:rsid w:val="00FD638E"/>
    <w:rsid w:val="00FE47B4"/>
    <w:rsid w:val="00FE6859"/>
    <w:rsid w:val="00FF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05DA89F-81DB-4D08-AF25-FB1A1A91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32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0/Docs/RP-253005.zip" TargetMode="External"/><Relationship Id="rId18" Type="http://schemas.openxmlformats.org/officeDocument/2006/relationships/hyperlink" Target="https://www.3gpp.org/ftp/tsg_ran/TSG_RAN/TSGR_110/Docs/RP-253007.zip" TargetMode="External"/><Relationship Id="rId26" Type="http://schemas.openxmlformats.org/officeDocument/2006/relationships/hyperlink" Target="https://www.3gpp.org/ftp/tsg_ran/TSG_RAN/TSGR_110/Docs/RP-253081.zip" TargetMode="External"/><Relationship Id="rId39" Type="http://schemas.openxmlformats.org/officeDocument/2006/relationships/hyperlink" Target="https://www.3gpp.org/ftp/tsg_ran/TSG_RAN/TSGR_110/Docs/RP-252994.zip" TargetMode="External"/><Relationship Id="rId21" Type="http://schemas.openxmlformats.org/officeDocument/2006/relationships/hyperlink" Target="https://www.3gpp.org/ftp/tsg_ran/TSG_RAN/TSGR_110/Docs/RP-252974.zip" TargetMode="External"/><Relationship Id="rId34" Type="http://schemas.openxmlformats.org/officeDocument/2006/relationships/hyperlink" Target="https://www.3gpp.org/ftp/tsg_ran/TSG_RAN/TSGR_110/Docs/RP-253703.zip" TargetMode="External"/><Relationship Id="rId42" Type="http://schemas.openxmlformats.org/officeDocument/2006/relationships/hyperlink" Target="https://www.3gpp.org/ftp/tsg_ran/TSG_RAN/TSGR_110/Docs/RP-253387.zip" TargetMode="External"/><Relationship Id="rId47" Type="http://schemas.openxmlformats.org/officeDocument/2006/relationships/hyperlink" Target="https://www.3gpp.org/ftp/tsg_ran/TSG_RAN/TSGR_110/Docs/RP-253439.zip" TargetMode="External"/><Relationship Id="rId50" Type="http://schemas.openxmlformats.org/officeDocument/2006/relationships/hyperlink" Target="https://www.3gpp.org/ftp/tsg_ran/TSG_RAN/TSGR_110/Docs/RP-253410.zip" TargetMode="External"/><Relationship Id="rId55" Type="http://schemas.openxmlformats.org/officeDocument/2006/relationships/hyperlink" Target="https://www.3gpp.org/ftp/tsg_ran/TSG_RAN/TSGR_110/Docs/RP-253611.zip" TargetMode="External"/><Relationship Id="rId7" Type="http://schemas.openxmlformats.org/officeDocument/2006/relationships/hyperlink" Target="https://www.3gpp.org/ftp/tsg_ran/TSG_RAN/TSGR_110/Docs/RP-25297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0/Docs/RP-252995.zip" TargetMode="External"/><Relationship Id="rId29" Type="http://schemas.openxmlformats.org/officeDocument/2006/relationships/hyperlink" Target="https://www.3gpp.org/ftp/tsg_ran/TSG_RAN/TSGR_110/Docs/RP-253082.zip" TargetMode="External"/><Relationship Id="rId11" Type="http://schemas.openxmlformats.org/officeDocument/2006/relationships/hyperlink" Target="https://www.3gpp.org/ftp/tsg_ran/TSG_RAN/TSGR_110/Docs/RP-252998.zip" TargetMode="External"/><Relationship Id="rId24" Type="http://schemas.openxmlformats.org/officeDocument/2006/relationships/hyperlink" Target="https://www.3gpp.org/ftp/tsg_ran/TSG_RAN/TSGR_110/Docs/RP-252980.zip" TargetMode="External"/><Relationship Id="rId32" Type="http://schemas.openxmlformats.org/officeDocument/2006/relationships/hyperlink" Target="https://www.3gpp.org/ftp/tsg_ran/TSG_RAN/TSGR_110/Docs/RP-253608.zip" TargetMode="External"/><Relationship Id="rId37" Type="http://schemas.openxmlformats.org/officeDocument/2006/relationships/hyperlink" Target="https://www.3gpp.org/ftp/tsg_ran/TSG_RAN/TSGR_110/Docs/RP-253495.zip" TargetMode="External"/><Relationship Id="rId40" Type="http://schemas.openxmlformats.org/officeDocument/2006/relationships/hyperlink" Target="https://www.3gpp.org/ftp/tsg_ran/TSG_RAN/TSGR_110/Docs/RP-253261.zip" TargetMode="External"/><Relationship Id="rId45" Type="http://schemas.openxmlformats.org/officeDocument/2006/relationships/hyperlink" Target="https://www.3gpp.org/ftp/tsg_ran/TSG_RAN/TSGR_110/Docs/RP-253229.zip" TargetMode="External"/><Relationship Id="rId53" Type="http://schemas.openxmlformats.org/officeDocument/2006/relationships/hyperlink" Target="https://www.3gpp.org/ftp/tsg_ran/TSG_RAN/TSGR_110/Docs/RP-253363.zip" TargetMode="External"/><Relationship Id="rId58" Type="http://schemas.openxmlformats.org/officeDocument/2006/relationships/hyperlink" Target="https://www.3gpp.org/ftp/tsg_ran/TSG_RAN/TSGR_110/Docs/RP-253748.zip" TargetMode="External"/><Relationship Id="rId5" Type="http://schemas.openxmlformats.org/officeDocument/2006/relationships/footnotes" Target="footnotes.xml"/><Relationship Id="rId61" Type="http://schemas.openxmlformats.org/officeDocument/2006/relationships/theme" Target="theme/theme1.xml"/><Relationship Id="rId19" Type="http://schemas.openxmlformats.org/officeDocument/2006/relationships/hyperlink" Target="https://www.3gpp.org/ftp/tsg_ran/TSG_RAN/TSGR_110/Docs/RP-253108.zip" TargetMode="External"/><Relationship Id="rId14" Type="http://schemas.openxmlformats.org/officeDocument/2006/relationships/hyperlink" Target="https://www.3gpp.org/ftp/tsg_ran/TSG_RAN/TSGR_110/Docs/RP-253775.zip" TargetMode="External"/><Relationship Id="rId22" Type="http://schemas.openxmlformats.org/officeDocument/2006/relationships/hyperlink" Target="https://www.3gpp.org/ftp/tsg_ran/TSG_RAN/TSGR_110/Docs/RP-252976.zip" TargetMode="External"/><Relationship Id="rId27" Type="http://schemas.openxmlformats.org/officeDocument/2006/relationships/hyperlink" Target="https://www.3gpp.org/ftp/tsg_ran/TSG_RAN/TSGR_110/Docs/RP-253088.zip" TargetMode="External"/><Relationship Id="rId30" Type="http://schemas.openxmlformats.org/officeDocument/2006/relationships/hyperlink" Target="https://www.3gpp.org/ftp/tsg_ran/TSG_RAN/TSGR_110/Docs/RP-253196.zip" TargetMode="External"/><Relationship Id="rId35" Type="http://schemas.openxmlformats.org/officeDocument/2006/relationships/hyperlink" Target="https://www.3gpp.org/ftp/tsg_ran/TSG_RAN/TSGR_110/Docs/RP-253407.zip" TargetMode="External"/><Relationship Id="rId43" Type="http://schemas.openxmlformats.org/officeDocument/2006/relationships/hyperlink" Target="https://www.3gpp.org/ftp/tsg_ran/TSG_RAN/TSGR_110/Docs/RP-253075.zip" TargetMode="External"/><Relationship Id="rId48" Type="http://schemas.openxmlformats.org/officeDocument/2006/relationships/hyperlink" Target="https://www.3gpp.org/ftp/tsg_ran/TSG_RAN/TSGR_110/Docs/RP-253443.zip" TargetMode="External"/><Relationship Id="rId56" Type="http://schemas.openxmlformats.org/officeDocument/2006/relationships/hyperlink" Target="https://www.3gpp.org/ftp/tsg_ran/TSG_RAN/TSGR_110/Docs/RP-253312.zip" TargetMode="External"/><Relationship Id="rId8" Type="http://schemas.openxmlformats.org/officeDocument/2006/relationships/hyperlink" Target="https://www.3gpp.org/ftp/tsg_ran/TSG_RAN/TSGR_110/Docs/RP-252971.zip" TargetMode="External"/><Relationship Id="rId51" Type="http://schemas.openxmlformats.org/officeDocument/2006/relationships/hyperlink" Target="https://www.3gpp.org/ftp/tsg_ran/TSG_RAN/TSGR_110/Docs/RP-253197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10/Docs/RP-253002.zip" TargetMode="External"/><Relationship Id="rId17" Type="http://schemas.openxmlformats.org/officeDocument/2006/relationships/hyperlink" Target="https://www.3gpp.org/ftp/tsg_ran/TSG_RAN/TSGR_110/Docs/RP-253004.zip" TargetMode="External"/><Relationship Id="rId25" Type="http://schemas.openxmlformats.org/officeDocument/2006/relationships/hyperlink" Target="https://www.3gpp.org/ftp/tsg_ran/TSG_RAN/TSGR_110/Docs/RP-253078.zip" TargetMode="External"/><Relationship Id="rId33" Type="http://schemas.openxmlformats.org/officeDocument/2006/relationships/hyperlink" Target="https://www.3gpp.org/ftp/tsg_ran/TSG_RAN/TSGR_110/Docs/RP-253699.zip" TargetMode="External"/><Relationship Id="rId38" Type="http://schemas.openxmlformats.org/officeDocument/2006/relationships/hyperlink" Target="https://www.3gpp.org/ftp/tsg_ran/TSG_RAN/TSGR_110/Docs/RP-253448.zip" TargetMode="External"/><Relationship Id="rId46" Type="http://schemas.openxmlformats.org/officeDocument/2006/relationships/hyperlink" Target="https://www.3gpp.org/ftp/tsg_ran/TSG_RAN/TSGR_110/Docs/RP-253396.zip" TargetMode="External"/><Relationship Id="rId59" Type="http://schemas.openxmlformats.org/officeDocument/2006/relationships/image" Target="media/image1.png"/><Relationship Id="rId20" Type="http://schemas.openxmlformats.org/officeDocument/2006/relationships/hyperlink" Target="https://www.3gpp.org/ftp/tsg_ran/TSG_RAN/TSGR_110/Docs/RP-252972.zip" TargetMode="External"/><Relationship Id="rId41" Type="http://schemas.openxmlformats.org/officeDocument/2006/relationships/hyperlink" Target="https://www.3gpp.org/ftp/tsg_ran/TSG_RAN/TSGR_110/Docs/RP-253262.zip" TargetMode="External"/><Relationship Id="rId54" Type="http://schemas.openxmlformats.org/officeDocument/2006/relationships/hyperlink" Target="https://www.3gpp.org/ftp/tsg_ran/TSG_RAN/TSGR_110/Docs/RP-253620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3gpp.org/ftp/tsg_ran/TSG_RAN/TSGR_110/Docs/RP-253776.zip" TargetMode="External"/><Relationship Id="rId23" Type="http://schemas.openxmlformats.org/officeDocument/2006/relationships/hyperlink" Target="https://www.3gpp.org/ftp/tsg_ran/TSG_RAN/TSGR_110/Docs/RP-252978.zip" TargetMode="External"/><Relationship Id="rId28" Type="http://schemas.openxmlformats.org/officeDocument/2006/relationships/hyperlink" Target="https://www.3gpp.org/ftp/tsg_ran/TSG_RAN/TSGR_110/Docs/RP-253101.zip" TargetMode="External"/><Relationship Id="rId36" Type="http://schemas.openxmlformats.org/officeDocument/2006/relationships/hyperlink" Target="https://www.3gpp.org/ftp/tsg_ran/TSG_RAN/TSGR_110/Docs/RP-253405.zip" TargetMode="External"/><Relationship Id="rId49" Type="http://schemas.openxmlformats.org/officeDocument/2006/relationships/hyperlink" Target="https://www.3gpp.org/ftp/tsg_ran/TSG_RAN/TSGR_110/Docs/RP-253525.zip" TargetMode="External"/><Relationship Id="rId57" Type="http://schemas.openxmlformats.org/officeDocument/2006/relationships/hyperlink" Target="https://www.3gpp.org/ftp/tsg_ran/TSG_RAN/TSGR_110/Docs/RP-253747.zip" TargetMode="External"/><Relationship Id="rId10" Type="http://schemas.openxmlformats.org/officeDocument/2006/relationships/hyperlink" Target="https://www.3gpp.org/ftp/tsg_ran/TSG_RAN/TSGR_110/Docs/RP-252999.zip" TargetMode="External"/><Relationship Id="rId31" Type="http://schemas.openxmlformats.org/officeDocument/2006/relationships/hyperlink" Target="https://www.3gpp.org/ftp/tsg_ran/TSG_RAN/TSGR_110/Docs/RP-253066.zip" TargetMode="External"/><Relationship Id="rId44" Type="http://schemas.openxmlformats.org/officeDocument/2006/relationships/hyperlink" Target="https://www.3gpp.org/ftp/tsg_ran/TSG_RAN/TSGR_110/Docs/RP-253230.zip" TargetMode="External"/><Relationship Id="rId52" Type="http://schemas.openxmlformats.org/officeDocument/2006/relationships/hyperlink" Target="https://www.3gpp.org/ftp/tsg_ran/TSG_RAN/TSGR_110/Docs/RP-253307.zip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0/Docs/RP-25299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1317</Words>
  <Characters>7510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3</cp:revision>
  <dcterms:created xsi:type="dcterms:W3CDTF">2025-12-10T12:36:00Z</dcterms:created>
  <dcterms:modified xsi:type="dcterms:W3CDTF">2025-12-10T20:31:00Z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67677202AEBFC75225B280D393D4D73C0A947393F46AA5D2DC24395B4D8CA4C18A4A6CC83B83FFE344F6957C21718A01E428789DC1E859D2CA6D84F49007A1FF</vt:lpwstr>
  </property>
</Properties>
</file>